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FB75D" w14:textId="5EE2A7BE" w:rsidR="000A58E2" w:rsidRPr="00355EB7" w:rsidRDefault="000A58E2" w:rsidP="000D05F2">
      <w:pPr>
        <w:spacing w:after="120" w:line="276" w:lineRule="auto"/>
        <w:ind w:left="2832" w:firstLine="708"/>
        <w:rPr>
          <w:rFonts w:ascii="Times New Roman" w:hAnsi="Times New Roman" w:cs="Times New Roman"/>
          <w:b/>
        </w:rPr>
      </w:pPr>
      <w:r w:rsidRPr="00355EB7">
        <w:rPr>
          <w:rFonts w:ascii="Times New Roman" w:hAnsi="Times New Roman" w:cs="Times New Roman"/>
          <w:b/>
        </w:rPr>
        <w:t>GİZLİLİK SÖZLEŞMESİ</w:t>
      </w:r>
    </w:p>
    <w:p w14:paraId="0C4A5E8E" w14:textId="7A2840C3" w:rsidR="000A58E2" w:rsidRPr="00355EB7" w:rsidRDefault="000A58E2" w:rsidP="00355EB7">
      <w:pPr>
        <w:widowControl w:val="0"/>
        <w:autoSpaceDE w:val="0"/>
        <w:autoSpaceDN w:val="0"/>
        <w:adjustRightInd w:val="0"/>
        <w:spacing w:line="276" w:lineRule="auto"/>
        <w:jc w:val="both"/>
        <w:rPr>
          <w:rFonts w:ascii="Times New Roman" w:hAnsi="Times New Roman" w:cs="Times New Roman"/>
          <w:sz w:val="22"/>
          <w:szCs w:val="22"/>
        </w:rPr>
      </w:pPr>
      <w:r w:rsidRPr="00355EB7">
        <w:rPr>
          <w:rFonts w:ascii="Times New Roman" w:hAnsi="Times New Roman" w:cs="Times New Roman"/>
          <w:sz w:val="22"/>
          <w:szCs w:val="22"/>
        </w:rPr>
        <w:t>İşbu Gizlilik Sözleşmesi (“</w:t>
      </w:r>
      <w:r w:rsidRPr="00355EB7">
        <w:rPr>
          <w:rFonts w:ascii="Times New Roman" w:hAnsi="Times New Roman" w:cs="Times New Roman"/>
          <w:b/>
          <w:bCs/>
          <w:sz w:val="22"/>
          <w:szCs w:val="22"/>
        </w:rPr>
        <w:t>Sözleşme</w:t>
      </w:r>
      <w:r w:rsidRPr="00355EB7">
        <w:rPr>
          <w:rFonts w:ascii="Times New Roman" w:hAnsi="Times New Roman" w:cs="Times New Roman"/>
          <w:sz w:val="22"/>
          <w:szCs w:val="22"/>
        </w:rPr>
        <w:t xml:space="preserve">”) bir tarafta, </w:t>
      </w:r>
    </w:p>
    <w:p w14:paraId="1C1A130D" w14:textId="77777777" w:rsidR="000A58E2" w:rsidRPr="00355EB7" w:rsidRDefault="000A58E2" w:rsidP="00355EB7">
      <w:pPr>
        <w:widowControl w:val="0"/>
        <w:autoSpaceDE w:val="0"/>
        <w:autoSpaceDN w:val="0"/>
        <w:adjustRightInd w:val="0"/>
        <w:spacing w:line="276" w:lineRule="auto"/>
        <w:jc w:val="both"/>
        <w:rPr>
          <w:rFonts w:ascii="Times New Roman" w:hAnsi="Times New Roman" w:cs="Times New Roman"/>
          <w:sz w:val="22"/>
          <w:szCs w:val="22"/>
        </w:rPr>
      </w:pPr>
    </w:p>
    <w:p w14:paraId="2F59ACAB" w14:textId="3843D857" w:rsidR="000A58E2" w:rsidRPr="005A22AC" w:rsidRDefault="005A22AC" w:rsidP="00355EB7">
      <w:pPr>
        <w:pStyle w:val="ListParagraph"/>
        <w:widowControl w:val="0"/>
        <w:numPr>
          <w:ilvl w:val="0"/>
          <w:numId w:val="24"/>
        </w:numPr>
        <w:autoSpaceDE w:val="0"/>
        <w:autoSpaceDN w:val="0"/>
        <w:adjustRightInd w:val="0"/>
        <w:spacing w:line="276" w:lineRule="auto"/>
        <w:jc w:val="both"/>
        <w:rPr>
          <w:rFonts w:ascii="Times New Roman" w:hAnsi="Times New Roman" w:cs="Times New Roman"/>
          <w:sz w:val="22"/>
          <w:szCs w:val="22"/>
        </w:rPr>
      </w:pPr>
      <w:r w:rsidRPr="005A22AC">
        <w:rPr>
          <w:rFonts w:ascii="Times New Roman" w:hAnsi="Times New Roman" w:cs="Times New Roman"/>
          <w:sz w:val="22"/>
          <w:szCs w:val="22"/>
          <w:shd w:val="clear" w:color="auto" w:fill="FFFFFF"/>
        </w:rPr>
        <w:t>Maslak Mah. AOS 55.SK.42 Maslak No:2 Ofis 3 Blk. D:11-12-13 Sarıyer/İstanbul</w:t>
      </w:r>
      <w:r w:rsidRPr="005A22AC">
        <w:rPr>
          <w:rFonts w:ascii="Times New Roman" w:hAnsi="Times New Roman" w:cs="Times New Roman"/>
          <w:sz w:val="22"/>
          <w:szCs w:val="22"/>
        </w:rPr>
        <w:t xml:space="preserve"> adresinde mukim İstanbul Ticaret Sicili Müdürlüğü nezdinde </w:t>
      </w:r>
      <w:r w:rsidRPr="005A22AC">
        <w:rPr>
          <w:rFonts w:ascii="Times New Roman" w:hAnsi="Times New Roman" w:cs="Times New Roman"/>
          <w:sz w:val="22"/>
          <w:szCs w:val="22"/>
          <w:shd w:val="clear" w:color="auto" w:fill="FFFFFF"/>
        </w:rPr>
        <w:t>248565-0</w:t>
      </w:r>
      <w:r w:rsidRPr="005A22AC">
        <w:rPr>
          <w:rFonts w:ascii="Times New Roman" w:hAnsi="Times New Roman" w:cs="Times New Roman"/>
          <w:sz w:val="22"/>
          <w:szCs w:val="22"/>
        </w:rPr>
        <w:t xml:space="preserve"> sicil numarası ile kayıtlı </w:t>
      </w:r>
      <w:r w:rsidRPr="005A22AC">
        <w:rPr>
          <w:rFonts w:ascii="Times New Roman" w:hAnsi="Times New Roman" w:cs="Times New Roman"/>
          <w:b/>
          <w:bCs/>
          <w:sz w:val="22"/>
          <w:szCs w:val="22"/>
          <w:shd w:val="clear" w:color="auto" w:fill="FFFFFF"/>
        </w:rPr>
        <w:t>Mikro Yazılımevi Yazılım Hizmetleri Bilgisayar Sanayi ve Ticaret Anonim Şirketi</w:t>
      </w:r>
      <w:r w:rsidRPr="005A22AC">
        <w:rPr>
          <w:rFonts w:ascii="Times New Roman" w:hAnsi="Times New Roman" w:cs="Times New Roman"/>
          <w:b/>
          <w:bCs/>
          <w:sz w:val="22"/>
          <w:szCs w:val="22"/>
        </w:rPr>
        <w:t xml:space="preserve"> </w:t>
      </w:r>
      <w:r w:rsidRPr="005A22AC">
        <w:rPr>
          <w:rFonts w:ascii="Times New Roman" w:hAnsi="Times New Roman" w:cs="Times New Roman"/>
          <w:sz w:val="22"/>
          <w:szCs w:val="22"/>
        </w:rPr>
        <w:t>(“</w:t>
      </w:r>
      <w:r w:rsidRPr="005A22AC">
        <w:rPr>
          <w:rFonts w:ascii="Times New Roman" w:hAnsi="Times New Roman" w:cs="Times New Roman"/>
          <w:b/>
          <w:bCs/>
          <w:sz w:val="22"/>
          <w:szCs w:val="22"/>
        </w:rPr>
        <w:t>Mikro</w:t>
      </w:r>
      <w:r w:rsidRPr="005A22AC">
        <w:rPr>
          <w:rFonts w:ascii="Times New Roman" w:hAnsi="Times New Roman" w:cs="Times New Roman"/>
          <w:sz w:val="22"/>
          <w:szCs w:val="22"/>
        </w:rPr>
        <w:t xml:space="preserve">”) </w:t>
      </w:r>
      <w:r w:rsidR="000A58E2" w:rsidRPr="005A22AC">
        <w:rPr>
          <w:rFonts w:ascii="Times New Roman" w:hAnsi="Times New Roman" w:cs="Times New Roman"/>
          <w:sz w:val="22"/>
          <w:szCs w:val="22"/>
        </w:rPr>
        <w:t>ile diğer tarafta</w:t>
      </w:r>
      <w:r>
        <w:rPr>
          <w:rFonts w:ascii="Times New Roman" w:hAnsi="Times New Roman" w:cs="Times New Roman"/>
          <w:sz w:val="22"/>
          <w:szCs w:val="22"/>
        </w:rPr>
        <w:t>;</w:t>
      </w:r>
    </w:p>
    <w:p w14:paraId="1E41F8E2" w14:textId="77777777" w:rsidR="000A58E2" w:rsidRPr="00355EB7" w:rsidRDefault="000A58E2" w:rsidP="00355EB7">
      <w:pPr>
        <w:pStyle w:val="ListParagraph"/>
        <w:widowControl w:val="0"/>
        <w:autoSpaceDE w:val="0"/>
        <w:autoSpaceDN w:val="0"/>
        <w:adjustRightInd w:val="0"/>
        <w:spacing w:line="276" w:lineRule="auto"/>
        <w:jc w:val="both"/>
        <w:rPr>
          <w:rFonts w:ascii="Times New Roman" w:hAnsi="Times New Roman" w:cs="Times New Roman"/>
          <w:sz w:val="22"/>
          <w:szCs w:val="22"/>
        </w:rPr>
      </w:pPr>
    </w:p>
    <w:p w14:paraId="63F5CAFE" w14:textId="313E66BB" w:rsidR="000A58E2" w:rsidRPr="00552EFB" w:rsidRDefault="000A58E2" w:rsidP="00552EFB">
      <w:pPr>
        <w:pStyle w:val="ListParagraph"/>
        <w:widowControl w:val="0"/>
        <w:numPr>
          <w:ilvl w:val="0"/>
          <w:numId w:val="24"/>
        </w:numPr>
        <w:autoSpaceDE w:val="0"/>
        <w:autoSpaceDN w:val="0"/>
        <w:adjustRightInd w:val="0"/>
        <w:spacing w:line="276" w:lineRule="auto"/>
        <w:jc w:val="both"/>
        <w:rPr>
          <w:rFonts w:ascii="Times New Roman" w:hAnsi="Times New Roman" w:cs="Times New Roman"/>
          <w:sz w:val="22"/>
          <w:szCs w:val="22"/>
        </w:rPr>
      </w:pPr>
      <w:r w:rsidRPr="00355EB7">
        <w:rPr>
          <w:rFonts w:ascii="Times New Roman" w:hAnsi="Times New Roman" w:cs="Times New Roman"/>
          <w:sz w:val="22"/>
          <w:szCs w:val="22"/>
          <w:highlight w:val="yellow"/>
        </w:rPr>
        <w:t>[…</w:t>
      </w:r>
      <w:r w:rsidR="00552EFB">
        <w:rPr>
          <w:rFonts w:ascii="Times New Roman" w:hAnsi="Times New Roman" w:cs="Times New Roman"/>
          <w:sz w:val="22"/>
          <w:szCs w:val="22"/>
          <w:highlight w:val="yellow"/>
        </w:rPr>
        <w:t>……………………………………………………………………</w:t>
      </w:r>
      <w:proofErr w:type="gramStart"/>
      <w:r w:rsidR="00552EFB">
        <w:rPr>
          <w:rFonts w:ascii="Times New Roman" w:hAnsi="Times New Roman" w:cs="Times New Roman"/>
          <w:sz w:val="22"/>
          <w:szCs w:val="22"/>
          <w:highlight w:val="yellow"/>
        </w:rPr>
        <w:t>…….</w:t>
      </w:r>
      <w:proofErr w:type="gramEnd"/>
      <w:r w:rsidR="00552EFB">
        <w:rPr>
          <w:rFonts w:ascii="Times New Roman" w:hAnsi="Times New Roman" w:cs="Times New Roman"/>
          <w:sz w:val="22"/>
          <w:szCs w:val="22"/>
          <w:highlight w:val="yellow"/>
        </w:rPr>
        <w:t>….</w:t>
      </w:r>
      <w:r w:rsidRPr="00552EFB">
        <w:rPr>
          <w:rFonts w:ascii="Times New Roman" w:hAnsi="Times New Roman" w:cs="Times New Roman"/>
          <w:sz w:val="22"/>
          <w:szCs w:val="22"/>
        </w:rPr>
        <w:t xml:space="preserve">adresinde mukim </w:t>
      </w:r>
      <w:r w:rsidRPr="00552EFB">
        <w:rPr>
          <w:rFonts w:ascii="Times New Roman" w:hAnsi="Times New Roman" w:cs="Times New Roman"/>
          <w:sz w:val="22"/>
          <w:szCs w:val="22"/>
          <w:highlight w:val="yellow"/>
        </w:rPr>
        <w:t>[</w:t>
      </w:r>
      <w:r w:rsidR="00552EFB">
        <w:rPr>
          <w:rFonts w:ascii="Times New Roman" w:hAnsi="Times New Roman" w:cs="Times New Roman"/>
          <w:sz w:val="22"/>
          <w:szCs w:val="22"/>
          <w:highlight w:val="yellow"/>
        </w:rPr>
        <w:t>……………………………………………………………</w:t>
      </w:r>
      <w:r w:rsidR="0095361D">
        <w:rPr>
          <w:rFonts w:ascii="Times New Roman" w:hAnsi="Times New Roman" w:cs="Times New Roman"/>
          <w:sz w:val="22"/>
          <w:szCs w:val="22"/>
          <w:highlight w:val="yellow"/>
        </w:rPr>
        <w:t>(</w:t>
      </w:r>
      <w:r w:rsidRPr="00552EFB">
        <w:rPr>
          <w:rFonts w:ascii="Times New Roman" w:hAnsi="Times New Roman" w:cs="Times New Roman"/>
          <w:sz w:val="22"/>
          <w:szCs w:val="22"/>
          <w:highlight w:val="yellow"/>
        </w:rPr>
        <w:t>Şirket Tam Unvanı</w:t>
      </w:r>
      <w:r w:rsidR="0095361D">
        <w:rPr>
          <w:rFonts w:ascii="Times New Roman" w:hAnsi="Times New Roman" w:cs="Times New Roman"/>
          <w:sz w:val="22"/>
          <w:szCs w:val="22"/>
          <w:highlight w:val="yellow"/>
        </w:rPr>
        <w:t>)</w:t>
      </w:r>
      <w:r w:rsidRPr="00552EFB">
        <w:rPr>
          <w:rFonts w:ascii="Times New Roman" w:hAnsi="Times New Roman" w:cs="Times New Roman"/>
          <w:sz w:val="22"/>
          <w:szCs w:val="22"/>
          <w:highlight w:val="yellow"/>
        </w:rPr>
        <w:t>]</w:t>
      </w:r>
      <w:r w:rsidRPr="00552EFB">
        <w:rPr>
          <w:rFonts w:ascii="Times New Roman" w:hAnsi="Times New Roman" w:cs="Times New Roman"/>
          <w:sz w:val="22"/>
          <w:szCs w:val="22"/>
        </w:rPr>
        <w:t>( “</w:t>
      </w:r>
      <w:r w:rsidRPr="00552EFB">
        <w:rPr>
          <w:rFonts w:ascii="Times New Roman" w:hAnsi="Times New Roman" w:cs="Times New Roman"/>
          <w:b/>
          <w:bCs/>
          <w:sz w:val="22"/>
          <w:szCs w:val="22"/>
        </w:rPr>
        <w:t>Şirket</w:t>
      </w:r>
      <w:r w:rsidRPr="00552EFB">
        <w:rPr>
          <w:rFonts w:ascii="Times New Roman" w:hAnsi="Times New Roman" w:cs="Times New Roman"/>
          <w:sz w:val="22"/>
          <w:szCs w:val="22"/>
        </w:rPr>
        <w:t>”) arasında, aşağıdaki şartlar dahilinde anlaşmaya varılarak imzalanmıştır.</w:t>
      </w:r>
    </w:p>
    <w:p w14:paraId="2A601190" w14:textId="77777777" w:rsidR="00C034BB" w:rsidRDefault="00C034BB" w:rsidP="00355EB7">
      <w:pPr>
        <w:spacing w:line="276" w:lineRule="auto"/>
        <w:jc w:val="both"/>
        <w:rPr>
          <w:rFonts w:ascii="Times New Roman" w:hAnsi="Times New Roman" w:cs="Times New Roman"/>
          <w:color w:val="281E63"/>
          <w:sz w:val="22"/>
          <w:szCs w:val="22"/>
          <w:shd w:val="clear" w:color="auto" w:fill="FFFFFF"/>
        </w:rPr>
      </w:pPr>
    </w:p>
    <w:p w14:paraId="0F81A7B3" w14:textId="51A46268" w:rsidR="00E26913" w:rsidRPr="00552EFB" w:rsidRDefault="00E26913" w:rsidP="00355EB7">
      <w:pPr>
        <w:spacing w:line="276" w:lineRule="auto"/>
        <w:jc w:val="both"/>
        <w:rPr>
          <w:rFonts w:ascii="Times New Roman" w:hAnsi="Times New Roman" w:cs="Times New Roman"/>
          <w:color w:val="281E63"/>
          <w:sz w:val="22"/>
          <w:szCs w:val="22"/>
          <w:shd w:val="clear" w:color="auto" w:fill="FFFFFF"/>
        </w:rPr>
      </w:pPr>
      <w:r w:rsidRPr="00552EFB">
        <w:rPr>
          <w:rFonts w:ascii="Times New Roman" w:hAnsi="Times New Roman" w:cs="Times New Roman"/>
          <w:color w:val="281E63"/>
          <w:sz w:val="22"/>
          <w:szCs w:val="22"/>
          <w:shd w:val="clear" w:color="auto" w:fill="FFFFFF"/>
        </w:rPr>
        <w:t xml:space="preserve">İşbu Sözleşme, Şirket tarafından elektronik ortamda kabulü </w:t>
      </w:r>
      <w:proofErr w:type="gramStart"/>
      <w:r w:rsidRPr="00552EFB">
        <w:rPr>
          <w:rFonts w:ascii="Times New Roman" w:hAnsi="Times New Roman" w:cs="Times New Roman"/>
          <w:color w:val="281E63"/>
          <w:sz w:val="22"/>
          <w:szCs w:val="22"/>
          <w:shd w:val="clear" w:color="auto" w:fill="FFFFFF"/>
        </w:rPr>
        <w:t>ile birlikte</w:t>
      </w:r>
      <w:proofErr w:type="gramEnd"/>
      <w:r w:rsidRPr="00552EFB">
        <w:rPr>
          <w:rFonts w:ascii="Times New Roman" w:hAnsi="Times New Roman" w:cs="Times New Roman"/>
          <w:color w:val="281E63"/>
          <w:sz w:val="22"/>
          <w:szCs w:val="22"/>
          <w:shd w:val="clear" w:color="auto" w:fill="FFFFFF"/>
        </w:rPr>
        <w:t xml:space="preserve"> yürürlüğe girecektir. </w:t>
      </w:r>
    </w:p>
    <w:p w14:paraId="38017150" w14:textId="093D4B62" w:rsidR="000A58E2" w:rsidRDefault="000A58E2" w:rsidP="00355EB7">
      <w:pPr>
        <w:spacing w:line="276" w:lineRule="auto"/>
        <w:jc w:val="both"/>
        <w:rPr>
          <w:rFonts w:ascii="Times New Roman" w:hAnsi="Times New Roman" w:cs="Times New Roman"/>
          <w:sz w:val="22"/>
          <w:szCs w:val="22"/>
        </w:rPr>
      </w:pPr>
      <w:r w:rsidRPr="00355EB7">
        <w:rPr>
          <w:rFonts w:ascii="Times New Roman" w:hAnsi="Times New Roman" w:cs="Times New Roman"/>
          <w:sz w:val="22"/>
          <w:szCs w:val="22"/>
        </w:rPr>
        <w:t xml:space="preserve">Bundan böyle </w:t>
      </w:r>
      <w:r w:rsidR="001B0A82">
        <w:rPr>
          <w:rFonts w:ascii="Times New Roman" w:hAnsi="Times New Roman" w:cs="Times New Roman"/>
          <w:b/>
          <w:bCs/>
          <w:sz w:val="22"/>
          <w:szCs w:val="22"/>
        </w:rPr>
        <w:t>Mikro</w:t>
      </w:r>
      <w:r w:rsidRPr="00355EB7">
        <w:rPr>
          <w:rFonts w:ascii="Times New Roman" w:hAnsi="Times New Roman" w:cs="Times New Roman"/>
          <w:sz w:val="22"/>
          <w:szCs w:val="22"/>
        </w:rPr>
        <w:t xml:space="preserve"> ve </w:t>
      </w:r>
      <w:r w:rsidRPr="00355EB7">
        <w:rPr>
          <w:rFonts w:ascii="Times New Roman" w:hAnsi="Times New Roman" w:cs="Times New Roman"/>
          <w:b/>
          <w:bCs/>
          <w:sz w:val="22"/>
          <w:szCs w:val="22"/>
        </w:rPr>
        <w:t>Şirket</w:t>
      </w:r>
      <w:r w:rsidRPr="00355EB7">
        <w:rPr>
          <w:rFonts w:ascii="Times New Roman" w:hAnsi="Times New Roman" w:cs="Times New Roman"/>
          <w:sz w:val="22"/>
          <w:szCs w:val="22"/>
        </w:rPr>
        <w:t xml:space="preserve"> tek başlarına </w:t>
      </w:r>
      <w:r w:rsidRPr="00355EB7">
        <w:rPr>
          <w:rFonts w:ascii="Times New Roman" w:hAnsi="Times New Roman" w:cs="Times New Roman"/>
          <w:b/>
          <w:bCs/>
          <w:sz w:val="22"/>
          <w:szCs w:val="22"/>
        </w:rPr>
        <w:t>“Taraf”</w:t>
      </w:r>
      <w:r w:rsidRPr="00355EB7">
        <w:rPr>
          <w:rFonts w:ascii="Times New Roman" w:hAnsi="Times New Roman" w:cs="Times New Roman"/>
          <w:sz w:val="22"/>
          <w:szCs w:val="22"/>
        </w:rPr>
        <w:t xml:space="preserve">, bir arada anılacağı yerlerde </w:t>
      </w:r>
      <w:r w:rsidRPr="00355EB7">
        <w:rPr>
          <w:rFonts w:ascii="Times New Roman" w:hAnsi="Times New Roman" w:cs="Times New Roman"/>
          <w:b/>
          <w:bCs/>
          <w:sz w:val="22"/>
          <w:szCs w:val="22"/>
        </w:rPr>
        <w:t>“Taraflar”</w:t>
      </w:r>
      <w:r w:rsidRPr="00355EB7">
        <w:rPr>
          <w:rFonts w:ascii="Times New Roman" w:hAnsi="Times New Roman" w:cs="Times New Roman"/>
          <w:sz w:val="22"/>
          <w:szCs w:val="22"/>
        </w:rPr>
        <w:t xml:space="preserve"> olarak anılacaktır.</w:t>
      </w:r>
    </w:p>
    <w:p w14:paraId="5BA90A7D" w14:textId="77777777" w:rsidR="00AD3861" w:rsidRPr="00355EB7" w:rsidRDefault="00AD3861" w:rsidP="00355EB7">
      <w:pPr>
        <w:spacing w:line="276" w:lineRule="auto"/>
        <w:jc w:val="both"/>
        <w:rPr>
          <w:rFonts w:ascii="Times New Roman" w:hAnsi="Times New Roman" w:cs="Times New Roman"/>
          <w:sz w:val="22"/>
          <w:szCs w:val="22"/>
        </w:rPr>
      </w:pPr>
    </w:p>
    <w:p w14:paraId="4913334B" w14:textId="39CDFE29" w:rsidR="000A58E2" w:rsidRPr="001B0A82" w:rsidRDefault="001B0A82" w:rsidP="001B0A82">
      <w:pPr>
        <w:pStyle w:val="NoSpacing"/>
        <w:rPr>
          <w:rFonts w:ascii="Times New Roman" w:hAnsi="Times New Roman" w:cs="Times New Roman"/>
        </w:rPr>
      </w:pPr>
      <w:r w:rsidRPr="001B0A82">
        <w:rPr>
          <w:rFonts w:ascii="Times New Roman" w:hAnsi="Times New Roman" w:cs="Times New Roman"/>
        </w:rPr>
        <w:t>TANIMLAR</w:t>
      </w:r>
    </w:p>
    <w:p w14:paraId="3CA3CADB" w14:textId="77777777" w:rsidR="001B0A82" w:rsidRDefault="001B0A82" w:rsidP="00355EB7">
      <w:pPr>
        <w:spacing w:after="120" w:line="276" w:lineRule="auto"/>
        <w:jc w:val="both"/>
        <w:rPr>
          <w:rFonts w:ascii="Times New Roman" w:hAnsi="Times New Roman" w:cs="Times New Roman"/>
          <w:sz w:val="22"/>
          <w:szCs w:val="22"/>
        </w:rPr>
      </w:pPr>
    </w:p>
    <w:p w14:paraId="38261199" w14:textId="6C89E6A2" w:rsidR="00066B57" w:rsidRPr="00066B57" w:rsidRDefault="00066B57" w:rsidP="00355EB7">
      <w:pPr>
        <w:spacing w:after="120" w:line="276" w:lineRule="auto"/>
        <w:jc w:val="both"/>
        <w:rPr>
          <w:rFonts w:ascii="Times New Roman" w:hAnsi="Times New Roman" w:cs="Times New Roman"/>
          <w:sz w:val="22"/>
          <w:szCs w:val="22"/>
        </w:rPr>
      </w:pPr>
      <w:r w:rsidRPr="00066B57">
        <w:rPr>
          <w:rFonts w:ascii="Times New Roman" w:hAnsi="Times New Roman" w:cs="Times New Roman"/>
          <w:b/>
          <w:bCs/>
          <w:sz w:val="22"/>
          <w:szCs w:val="22"/>
        </w:rPr>
        <w:t>Akademikro</w:t>
      </w:r>
      <w:r>
        <w:rPr>
          <w:rFonts w:ascii="Times New Roman" w:hAnsi="Times New Roman" w:cs="Times New Roman"/>
          <w:b/>
          <w:bCs/>
          <w:sz w:val="22"/>
          <w:szCs w:val="22"/>
        </w:rPr>
        <w:tab/>
      </w:r>
      <w:r w:rsidRPr="00066B57">
        <w:rPr>
          <w:rFonts w:ascii="Times New Roman" w:hAnsi="Times New Roman" w:cs="Times New Roman"/>
          <w:b/>
          <w:bCs/>
          <w:sz w:val="22"/>
          <w:szCs w:val="22"/>
        </w:rPr>
        <w:t>:</w:t>
      </w:r>
      <w:r>
        <w:rPr>
          <w:rFonts w:ascii="Times New Roman" w:hAnsi="Times New Roman" w:cs="Times New Roman"/>
          <w:b/>
          <w:bCs/>
          <w:sz w:val="22"/>
          <w:szCs w:val="22"/>
        </w:rPr>
        <w:t xml:space="preserve"> </w:t>
      </w:r>
      <w:r>
        <w:rPr>
          <w:rFonts w:ascii="Times New Roman" w:hAnsi="Times New Roman" w:cs="Times New Roman"/>
          <w:sz w:val="22"/>
          <w:szCs w:val="22"/>
        </w:rPr>
        <w:t xml:space="preserve">Şirketin kendi </w:t>
      </w:r>
      <w:r w:rsidR="006823FF">
        <w:rPr>
          <w:rFonts w:ascii="Times New Roman" w:hAnsi="Times New Roman" w:cs="Times New Roman"/>
          <w:sz w:val="22"/>
          <w:szCs w:val="22"/>
        </w:rPr>
        <w:t>Uygulamasını</w:t>
      </w:r>
      <w:r>
        <w:rPr>
          <w:rFonts w:ascii="Times New Roman" w:hAnsi="Times New Roman" w:cs="Times New Roman"/>
          <w:sz w:val="22"/>
          <w:szCs w:val="22"/>
        </w:rPr>
        <w:t xml:space="preserve">, Mikro </w:t>
      </w:r>
      <w:r w:rsidR="006823FF">
        <w:rPr>
          <w:rFonts w:ascii="Times New Roman" w:hAnsi="Times New Roman" w:cs="Times New Roman"/>
          <w:sz w:val="22"/>
          <w:szCs w:val="22"/>
        </w:rPr>
        <w:t>Ürünlerine</w:t>
      </w:r>
      <w:r w:rsidR="003859A7">
        <w:rPr>
          <w:rFonts w:ascii="Times New Roman" w:hAnsi="Times New Roman" w:cs="Times New Roman"/>
          <w:sz w:val="22"/>
          <w:szCs w:val="22"/>
        </w:rPr>
        <w:t xml:space="preserve">, </w:t>
      </w:r>
      <w:r w:rsidR="00395805">
        <w:rPr>
          <w:rFonts w:ascii="Times New Roman" w:hAnsi="Times New Roman" w:cs="Times New Roman"/>
          <w:sz w:val="22"/>
          <w:szCs w:val="22"/>
        </w:rPr>
        <w:t>Mikro</w:t>
      </w:r>
      <w:r w:rsidR="003859A7">
        <w:rPr>
          <w:rFonts w:ascii="Times New Roman" w:hAnsi="Times New Roman" w:cs="Times New Roman"/>
          <w:sz w:val="22"/>
          <w:szCs w:val="22"/>
        </w:rPr>
        <w:t>API aracılığı ile</w:t>
      </w:r>
      <w:r>
        <w:rPr>
          <w:rFonts w:ascii="Times New Roman" w:hAnsi="Times New Roman" w:cs="Times New Roman"/>
          <w:sz w:val="22"/>
          <w:szCs w:val="22"/>
        </w:rPr>
        <w:t xml:space="preserve"> entegre edebilmek için, </w:t>
      </w:r>
      <w:r w:rsidRPr="00066B57">
        <w:rPr>
          <w:rFonts w:ascii="Times New Roman" w:hAnsi="Times New Roman" w:cs="Times New Roman"/>
          <w:sz w:val="22"/>
          <w:szCs w:val="22"/>
        </w:rPr>
        <w:t>Mikro tarafından,</w:t>
      </w:r>
      <w:r>
        <w:rPr>
          <w:rFonts w:ascii="Times New Roman" w:hAnsi="Times New Roman" w:cs="Times New Roman"/>
          <w:b/>
          <w:bCs/>
          <w:sz w:val="22"/>
          <w:szCs w:val="22"/>
        </w:rPr>
        <w:t xml:space="preserve"> </w:t>
      </w:r>
      <w:r w:rsidR="00395805" w:rsidRPr="00395805">
        <w:rPr>
          <w:rFonts w:ascii="Times New Roman" w:hAnsi="Times New Roman" w:cs="Times New Roman"/>
          <w:sz w:val="22"/>
          <w:szCs w:val="22"/>
        </w:rPr>
        <w:t>Mikro</w:t>
      </w:r>
      <w:r>
        <w:rPr>
          <w:rFonts w:ascii="Times New Roman" w:hAnsi="Times New Roman" w:cs="Times New Roman"/>
          <w:sz w:val="22"/>
          <w:szCs w:val="22"/>
        </w:rPr>
        <w:t xml:space="preserve">API </w:t>
      </w:r>
      <w:r w:rsidR="006F3C57">
        <w:rPr>
          <w:rFonts w:ascii="Times New Roman" w:hAnsi="Times New Roman" w:cs="Times New Roman"/>
          <w:sz w:val="22"/>
          <w:szCs w:val="22"/>
        </w:rPr>
        <w:t>Dokümanlarının</w:t>
      </w:r>
      <w:r>
        <w:rPr>
          <w:rFonts w:ascii="Times New Roman" w:hAnsi="Times New Roman" w:cs="Times New Roman"/>
          <w:sz w:val="22"/>
          <w:szCs w:val="22"/>
        </w:rPr>
        <w:t xml:space="preserve"> paylaşıldığı ve Eğitimin verildiği platform</w:t>
      </w:r>
      <w:r w:rsidR="003859A7">
        <w:rPr>
          <w:rFonts w:ascii="Times New Roman" w:hAnsi="Times New Roman" w:cs="Times New Roman"/>
          <w:sz w:val="22"/>
          <w:szCs w:val="22"/>
        </w:rPr>
        <w:t>u,</w:t>
      </w:r>
    </w:p>
    <w:p w14:paraId="0092F09F" w14:textId="154A25C6" w:rsidR="00066B57" w:rsidRPr="00066B57" w:rsidRDefault="00193CCF" w:rsidP="00355EB7">
      <w:pPr>
        <w:spacing w:after="120" w:line="276" w:lineRule="auto"/>
        <w:jc w:val="both"/>
        <w:rPr>
          <w:rFonts w:ascii="Times New Roman" w:hAnsi="Times New Roman" w:cs="Times New Roman"/>
          <w:b/>
          <w:bCs/>
          <w:sz w:val="22"/>
          <w:szCs w:val="22"/>
        </w:rPr>
      </w:pPr>
      <w:r>
        <w:rPr>
          <w:rFonts w:ascii="Times New Roman" w:hAnsi="Times New Roman" w:cs="Times New Roman"/>
          <w:b/>
          <w:bCs/>
          <w:sz w:val="22"/>
          <w:szCs w:val="22"/>
        </w:rPr>
        <w:t>Mikro</w:t>
      </w:r>
      <w:r w:rsidR="00066B57" w:rsidRPr="00066B57">
        <w:rPr>
          <w:rFonts w:ascii="Times New Roman" w:hAnsi="Times New Roman" w:cs="Times New Roman"/>
          <w:b/>
          <w:bCs/>
          <w:sz w:val="22"/>
          <w:szCs w:val="22"/>
        </w:rPr>
        <w:t>API</w:t>
      </w:r>
      <w:r w:rsidR="003859A7">
        <w:rPr>
          <w:rFonts w:ascii="Times New Roman" w:hAnsi="Times New Roman" w:cs="Times New Roman"/>
          <w:b/>
          <w:bCs/>
          <w:sz w:val="22"/>
          <w:szCs w:val="22"/>
        </w:rPr>
        <w:t xml:space="preserve"> (Uygulama Programlama Arayüzü)</w:t>
      </w:r>
      <w:r w:rsidR="00066B57" w:rsidRPr="00066B57">
        <w:rPr>
          <w:rFonts w:ascii="Times New Roman" w:hAnsi="Times New Roman" w:cs="Times New Roman"/>
          <w:b/>
          <w:bCs/>
          <w:sz w:val="22"/>
          <w:szCs w:val="22"/>
        </w:rPr>
        <w:t>:</w:t>
      </w:r>
      <w:r w:rsidR="00066B57">
        <w:rPr>
          <w:rFonts w:ascii="Times New Roman" w:hAnsi="Times New Roman" w:cs="Times New Roman"/>
          <w:b/>
          <w:bCs/>
          <w:sz w:val="22"/>
          <w:szCs w:val="22"/>
        </w:rPr>
        <w:t xml:space="preserve"> </w:t>
      </w:r>
      <w:r w:rsidR="003859A7" w:rsidRPr="003859A7">
        <w:rPr>
          <w:rFonts w:ascii="Times New Roman" w:hAnsi="Times New Roman" w:cs="Times New Roman"/>
          <w:sz w:val="22"/>
          <w:szCs w:val="22"/>
        </w:rPr>
        <w:t xml:space="preserve">Şirket </w:t>
      </w:r>
      <w:r w:rsidR="006823FF">
        <w:rPr>
          <w:rFonts w:ascii="Times New Roman" w:hAnsi="Times New Roman" w:cs="Times New Roman"/>
          <w:sz w:val="22"/>
          <w:szCs w:val="22"/>
        </w:rPr>
        <w:t>Uygulamasının</w:t>
      </w:r>
      <w:r w:rsidR="003859A7" w:rsidRPr="003859A7">
        <w:rPr>
          <w:rFonts w:ascii="Times New Roman" w:hAnsi="Times New Roman" w:cs="Times New Roman"/>
          <w:sz w:val="22"/>
          <w:szCs w:val="22"/>
        </w:rPr>
        <w:t xml:space="preserve">, </w:t>
      </w:r>
      <w:r w:rsidR="006823FF">
        <w:rPr>
          <w:rFonts w:ascii="Times New Roman" w:hAnsi="Times New Roman" w:cs="Times New Roman"/>
          <w:sz w:val="22"/>
          <w:szCs w:val="22"/>
        </w:rPr>
        <w:t xml:space="preserve">Mikro Ürünleri </w:t>
      </w:r>
      <w:r w:rsidR="003859A7" w:rsidRPr="003859A7">
        <w:rPr>
          <w:rFonts w:ascii="Times New Roman" w:hAnsi="Times New Roman" w:cs="Times New Roman"/>
          <w:sz w:val="22"/>
          <w:szCs w:val="22"/>
        </w:rPr>
        <w:t xml:space="preserve">nezdinde </w:t>
      </w:r>
      <w:proofErr w:type="gramStart"/>
      <w:r w:rsidR="003859A7" w:rsidRPr="003859A7">
        <w:rPr>
          <w:rFonts w:ascii="Times New Roman" w:hAnsi="Times New Roman" w:cs="Times New Roman"/>
          <w:color w:val="000000"/>
          <w:sz w:val="22"/>
          <w:szCs w:val="22"/>
        </w:rPr>
        <w:t>tanımlanmış</w:t>
      </w:r>
      <w:proofErr w:type="gramEnd"/>
      <w:r w:rsidR="003859A7" w:rsidRPr="003859A7">
        <w:rPr>
          <w:rFonts w:ascii="Times New Roman" w:hAnsi="Times New Roman" w:cs="Times New Roman"/>
          <w:color w:val="000000"/>
          <w:sz w:val="22"/>
          <w:szCs w:val="22"/>
        </w:rPr>
        <w:t xml:space="preserve"> </w:t>
      </w:r>
      <w:r w:rsidR="003859A7">
        <w:rPr>
          <w:rFonts w:ascii="Times New Roman" w:hAnsi="Times New Roman" w:cs="Times New Roman"/>
          <w:color w:val="000000"/>
          <w:sz w:val="22"/>
          <w:szCs w:val="22"/>
        </w:rPr>
        <w:t xml:space="preserve">işlev ve fonksiyonları </w:t>
      </w:r>
      <w:r w:rsidR="003859A7" w:rsidRPr="003859A7">
        <w:rPr>
          <w:rFonts w:ascii="Times New Roman" w:hAnsi="Times New Roman" w:cs="Times New Roman"/>
          <w:color w:val="000000"/>
          <w:sz w:val="22"/>
          <w:szCs w:val="22"/>
        </w:rPr>
        <w:t>kullanabilmesi</w:t>
      </w:r>
      <w:r w:rsidR="00395805">
        <w:rPr>
          <w:rFonts w:ascii="Times New Roman" w:hAnsi="Times New Roman" w:cs="Times New Roman"/>
          <w:color w:val="000000"/>
          <w:sz w:val="22"/>
          <w:szCs w:val="22"/>
        </w:rPr>
        <w:t xml:space="preserve"> ve </w:t>
      </w:r>
      <w:r w:rsidR="003859A7" w:rsidRPr="003859A7">
        <w:rPr>
          <w:rFonts w:ascii="Times New Roman" w:hAnsi="Times New Roman" w:cs="Times New Roman"/>
          <w:color w:val="000000"/>
          <w:sz w:val="22"/>
          <w:szCs w:val="22"/>
        </w:rPr>
        <w:t xml:space="preserve">aralarında veri alışverişi yapabilmesi için belirli koşul ve kurallar çerçevesinde oluşturulmuş </w:t>
      </w:r>
      <w:r w:rsidR="001A7051" w:rsidRPr="001A7051">
        <w:rPr>
          <w:rFonts w:ascii="Times New Roman" w:hAnsi="Times New Roman" w:cs="Times New Roman"/>
          <w:sz w:val="22"/>
          <w:szCs w:val="22"/>
        </w:rPr>
        <w:t xml:space="preserve">Mikro tarafından geliştirilmiş olan </w:t>
      </w:r>
      <w:r w:rsidR="003859A7" w:rsidRPr="001A7051">
        <w:rPr>
          <w:rFonts w:ascii="Times New Roman" w:hAnsi="Times New Roman" w:cs="Times New Roman"/>
          <w:color w:val="000000"/>
          <w:sz w:val="22"/>
          <w:szCs w:val="22"/>
        </w:rPr>
        <w:t>teknolojiyi</w:t>
      </w:r>
      <w:r w:rsidR="003859A7">
        <w:rPr>
          <w:rFonts w:ascii="Times New Roman" w:hAnsi="Times New Roman" w:cs="Times New Roman"/>
          <w:color w:val="000000"/>
          <w:sz w:val="22"/>
          <w:szCs w:val="22"/>
        </w:rPr>
        <w:t>,</w:t>
      </w:r>
    </w:p>
    <w:p w14:paraId="0EB994BA" w14:textId="1627F0B6" w:rsidR="00066B57" w:rsidRPr="006823FF" w:rsidRDefault="00193CCF" w:rsidP="00355EB7">
      <w:pPr>
        <w:spacing w:after="120" w:line="276" w:lineRule="auto"/>
        <w:jc w:val="both"/>
        <w:rPr>
          <w:rFonts w:ascii="Times New Roman" w:hAnsi="Times New Roman" w:cs="Times New Roman"/>
          <w:sz w:val="22"/>
          <w:szCs w:val="22"/>
        </w:rPr>
      </w:pPr>
      <w:r>
        <w:rPr>
          <w:rFonts w:ascii="Times New Roman" w:hAnsi="Times New Roman" w:cs="Times New Roman"/>
          <w:b/>
          <w:bCs/>
          <w:sz w:val="22"/>
          <w:szCs w:val="22"/>
        </w:rPr>
        <w:t xml:space="preserve">MikroAPI </w:t>
      </w:r>
      <w:r w:rsidR="006F3C57">
        <w:rPr>
          <w:rFonts w:ascii="Times New Roman" w:hAnsi="Times New Roman" w:cs="Times New Roman"/>
          <w:b/>
          <w:bCs/>
          <w:sz w:val="22"/>
          <w:szCs w:val="22"/>
        </w:rPr>
        <w:t>Dokümanları</w:t>
      </w:r>
      <w:r w:rsidR="00066B57" w:rsidRPr="00066B57">
        <w:rPr>
          <w:rFonts w:ascii="Times New Roman" w:hAnsi="Times New Roman" w:cs="Times New Roman"/>
          <w:b/>
          <w:bCs/>
          <w:sz w:val="22"/>
          <w:szCs w:val="22"/>
        </w:rPr>
        <w:t>:</w:t>
      </w:r>
      <w:r w:rsidR="006823FF">
        <w:rPr>
          <w:rFonts w:ascii="Times New Roman" w:hAnsi="Times New Roman" w:cs="Times New Roman"/>
          <w:sz w:val="22"/>
          <w:szCs w:val="22"/>
        </w:rPr>
        <w:t xml:space="preserve"> </w:t>
      </w:r>
      <w:r w:rsidR="00161933">
        <w:rPr>
          <w:rFonts w:ascii="Times New Roman" w:hAnsi="Times New Roman" w:cs="Times New Roman"/>
          <w:sz w:val="22"/>
          <w:szCs w:val="22"/>
        </w:rPr>
        <w:t>Mikro</w:t>
      </w:r>
      <w:r w:rsidR="006823FF">
        <w:rPr>
          <w:rFonts w:ascii="Times New Roman" w:hAnsi="Times New Roman" w:cs="Times New Roman"/>
          <w:sz w:val="22"/>
          <w:szCs w:val="22"/>
        </w:rPr>
        <w:t>API</w:t>
      </w:r>
      <w:r w:rsidR="006F3C57">
        <w:rPr>
          <w:rFonts w:ascii="Times New Roman" w:hAnsi="Times New Roman" w:cs="Times New Roman"/>
          <w:sz w:val="22"/>
          <w:szCs w:val="22"/>
        </w:rPr>
        <w:t xml:space="preserve"> standartları,</w:t>
      </w:r>
      <w:r w:rsidR="006823FF">
        <w:rPr>
          <w:rFonts w:ascii="Times New Roman" w:hAnsi="Times New Roman" w:cs="Times New Roman"/>
          <w:sz w:val="22"/>
          <w:szCs w:val="22"/>
        </w:rPr>
        <w:t xml:space="preserve"> </w:t>
      </w:r>
      <w:r w:rsidR="00161933">
        <w:rPr>
          <w:rFonts w:ascii="Times New Roman" w:hAnsi="Times New Roman" w:cs="Times New Roman"/>
          <w:sz w:val="22"/>
          <w:szCs w:val="22"/>
        </w:rPr>
        <w:t xml:space="preserve">tabloları, metotları, MikroDB veri tabanı yapısına ilişkin bilgileri </w:t>
      </w:r>
      <w:r w:rsidR="006823FF">
        <w:rPr>
          <w:rFonts w:ascii="Times New Roman" w:hAnsi="Times New Roman" w:cs="Times New Roman"/>
          <w:sz w:val="22"/>
          <w:szCs w:val="22"/>
        </w:rPr>
        <w:t xml:space="preserve">ve Mikro Ürünlerine entegre olabilmek için yerine getirilmesi gereken şartları içerir </w:t>
      </w:r>
      <w:proofErr w:type="gramStart"/>
      <w:r w:rsidR="006823FF">
        <w:rPr>
          <w:rFonts w:ascii="Times New Roman" w:hAnsi="Times New Roman" w:cs="Times New Roman"/>
          <w:sz w:val="22"/>
          <w:szCs w:val="22"/>
        </w:rPr>
        <w:t>doküman</w:t>
      </w:r>
      <w:proofErr w:type="gramEnd"/>
      <w:r w:rsidR="006823FF">
        <w:rPr>
          <w:rFonts w:ascii="Times New Roman" w:hAnsi="Times New Roman" w:cs="Times New Roman"/>
          <w:sz w:val="22"/>
          <w:szCs w:val="22"/>
        </w:rPr>
        <w:t xml:space="preserve"> setini,</w:t>
      </w:r>
    </w:p>
    <w:p w14:paraId="3626FC76" w14:textId="6B9498B6" w:rsidR="00066B57" w:rsidRPr="003859A7" w:rsidRDefault="00066B57" w:rsidP="00355EB7">
      <w:pPr>
        <w:spacing w:after="120" w:line="276" w:lineRule="auto"/>
        <w:jc w:val="both"/>
        <w:rPr>
          <w:rFonts w:ascii="Times New Roman" w:hAnsi="Times New Roman" w:cs="Times New Roman"/>
          <w:sz w:val="22"/>
          <w:szCs w:val="22"/>
        </w:rPr>
      </w:pPr>
      <w:r w:rsidRPr="00066B57">
        <w:rPr>
          <w:rFonts w:ascii="Times New Roman" w:hAnsi="Times New Roman" w:cs="Times New Roman"/>
          <w:b/>
          <w:bCs/>
          <w:sz w:val="22"/>
          <w:szCs w:val="22"/>
        </w:rPr>
        <w:t>Eğitim:</w:t>
      </w:r>
      <w:r w:rsidR="003859A7">
        <w:rPr>
          <w:rFonts w:ascii="Times New Roman" w:hAnsi="Times New Roman" w:cs="Times New Roman"/>
          <w:sz w:val="22"/>
          <w:szCs w:val="22"/>
        </w:rPr>
        <w:t xml:space="preserve"> </w:t>
      </w:r>
      <w:r w:rsidR="006823FF">
        <w:rPr>
          <w:rFonts w:ascii="Times New Roman" w:hAnsi="Times New Roman" w:cs="Times New Roman"/>
          <w:sz w:val="22"/>
          <w:szCs w:val="22"/>
        </w:rPr>
        <w:t xml:space="preserve">Mikro tarafından, Şirkete, </w:t>
      </w:r>
      <w:r w:rsidR="00161933">
        <w:rPr>
          <w:rFonts w:ascii="Times New Roman" w:hAnsi="Times New Roman" w:cs="Times New Roman"/>
          <w:sz w:val="22"/>
          <w:szCs w:val="22"/>
        </w:rPr>
        <w:t>Mikro</w:t>
      </w:r>
      <w:r w:rsidR="003859A7">
        <w:rPr>
          <w:rFonts w:ascii="Times New Roman" w:hAnsi="Times New Roman" w:cs="Times New Roman"/>
          <w:sz w:val="22"/>
          <w:szCs w:val="22"/>
        </w:rPr>
        <w:t xml:space="preserve">API </w:t>
      </w:r>
      <w:r w:rsidR="006F3C57">
        <w:rPr>
          <w:rFonts w:ascii="Times New Roman" w:hAnsi="Times New Roman" w:cs="Times New Roman"/>
          <w:sz w:val="22"/>
          <w:szCs w:val="22"/>
        </w:rPr>
        <w:t>Dokümanlarının</w:t>
      </w:r>
      <w:r w:rsidR="003859A7">
        <w:rPr>
          <w:rFonts w:ascii="Times New Roman" w:hAnsi="Times New Roman" w:cs="Times New Roman"/>
          <w:sz w:val="22"/>
          <w:szCs w:val="22"/>
        </w:rPr>
        <w:t xml:space="preserve"> ve Mikro</w:t>
      </w:r>
      <w:r w:rsidR="006823FF">
        <w:rPr>
          <w:rFonts w:ascii="Times New Roman" w:hAnsi="Times New Roman" w:cs="Times New Roman"/>
          <w:sz w:val="22"/>
          <w:szCs w:val="22"/>
        </w:rPr>
        <w:t xml:space="preserve"> Ürünlerine entegrasyon sürecinin anlatıldığı eğitimi,</w:t>
      </w:r>
    </w:p>
    <w:p w14:paraId="45B05517" w14:textId="1F2E8FDA" w:rsidR="00066B57" w:rsidRPr="003859A7" w:rsidRDefault="006823FF" w:rsidP="00355EB7">
      <w:pPr>
        <w:spacing w:after="120" w:line="276" w:lineRule="auto"/>
        <w:jc w:val="both"/>
        <w:rPr>
          <w:rFonts w:ascii="Times New Roman" w:hAnsi="Times New Roman" w:cs="Times New Roman"/>
          <w:sz w:val="22"/>
          <w:szCs w:val="22"/>
        </w:rPr>
      </w:pPr>
      <w:r>
        <w:rPr>
          <w:rFonts w:ascii="Times New Roman" w:hAnsi="Times New Roman" w:cs="Times New Roman"/>
          <w:b/>
          <w:bCs/>
          <w:sz w:val="22"/>
          <w:szCs w:val="22"/>
        </w:rPr>
        <w:t>Uygulama</w:t>
      </w:r>
      <w:r w:rsidR="00066B57">
        <w:rPr>
          <w:rFonts w:ascii="Times New Roman" w:hAnsi="Times New Roman" w:cs="Times New Roman"/>
          <w:b/>
          <w:bCs/>
          <w:sz w:val="22"/>
          <w:szCs w:val="22"/>
        </w:rPr>
        <w:t>:</w:t>
      </w:r>
      <w:r w:rsidR="003859A7">
        <w:rPr>
          <w:rFonts w:ascii="Times New Roman" w:hAnsi="Times New Roman" w:cs="Times New Roman"/>
          <w:sz w:val="22"/>
          <w:szCs w:val="22"/>
        </w:rPr>
        <w:t xml:space="preserve"> </w:t>
      </w:r>
      <w:r w:rsidR="00ED7C7F">
        <w:rPr>
          <w:rFonts w:ascii="Times New Roman" w:hAnsi="Times New Roman" w:cs="Times New Roman"/>
          <w:sz w:val="22"/>
          <w:szCs w:val="22"/>
        </w:rPr>
        <w:t xml:space="preserve">Tüm haklarına Şirketin sahip olduğu ve </w:t>
      </w:r>
      <w:r w:rsidR="003859A7">
        <w:rPr>
          <w:rFonts w:ascii="Times New Roman" w:hAnsi="Times New Roman" w:cs="Times New Roman"/>
          <w:sz w:val="22"/>
          <w:szCs w:val="22"/>
        </w:rPr>
        <w:t xml:space="preserve">Mikro </w:t>
      </w:r>
      <w:r>
        <w:rPr>
          <w:rFonts w:ascii="Times New Roman" w:hAnsi="Times New Roman" w:cs="Times New Roman"/>
          <w:sz w:val="22"/>
          <w:szCs w:val="22"/>
        </w:rPr>
        <w:t xml:space="preserve">Ürünlerine </w:t>
      </w:r>
      <w:r w:rsidR="003859A7">
        <w:rPr>
          <w:rFonts w:ascii="Times New Roman" w:hAnsi="Times New Roman" w:cs="Times New Roman"/>
          <w:sz w:val="22"/>
          <w:szCs w:val="22"/>
        </w:rPr>
        <w:t xml:space="preserve">entegre etmeyi talep ettiği </w:t>
      </w:r>
      <w:r w:rsidR="00395805">
        <w:rPr>
          <w:rFonts w:ascii="Times New Roman" w:hAnsi="Times New Roman" w:cs="Times New Roman"/>
          <w:sz w:val="22"/>
          <w:szCs w:val="22"/>
        </w:rPr>
        <w:t xml:space="preserve">mobil ve/veya web </w:t>
      </w:r>
      <w:r w:rsidR="003859A7">
        <w:rPr>
          <w:rFonts w:ascii="Times New Roman" w:hAnsi="Times New Roman" w:cs="Times New Roman"/>
          <w:sz w:val="22"/>
          <w:szCs w:val="22"/>
        </w:rPr>
        <w:t>uygulamasını,</w:t>
      </w:r>
    </w:p>
    <w:p w14:paraId="2CE7435B" w14:textId="7B06C478" w:rsidR="00066B57" w:rsidRPr="00066B57" w:rsidRDefault="00066B57" w:rsidP="00355EB7">
      <w:pPr>
        <w:spacing w:after="120" w:line="276"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Mikro </w:t>
      </w:r>
      <w:r w:rsidR="006823FF">
        <w:rPr>
          <w:rFonts w:ascii="Times New Roman" w:hAnsi="Times New Roman" w:cs="Times New Roman"/>
          <w:b/>
          <w:bCs/>
          <w:sz w:val="22"/>
          <w:szCs w:val="22"/>
        </w:rPr>
        <w:t>Ürünleri</w:t>
      </w:r>
      <w:r>
        <w:rPr>
          <w:rFonts w:ascii="Times New Roman" w:hAnsi="Times New Roman" w:cs="Times New Roman"/>
          <w:b/>
          <w:bCs/>
          <w:sz w:val="22"/>
          <w:szCs w:val="22"/>
        </w:rPr>
        <w:t>:</w:t>
      </w:r>
      <w:r w:rsidR="003859A7">
        <w:rPr>
          <w:rFonts w:ascii="Times New Roman" w:hAnsi="Times New Roman" w:cs="Times New Roman"/>
          <w:b/>
          <w:bCs/>
          <w:sz w:val="22"/>
          <w:szCs w:val="22"/>
        </w:rPr>
        <w:t xml:space="preserve"> </w:t>
      </w:r>
      <w:r w:rsidR="003859A7" w:rsidRPr="006823FF">
        <w:rPr>
          <w:rFonts w:ascii="Times New Roman" w:hAnsi="Times New Roman" w:cs="Times New Roman"/>
          <w:sz w:val="22"/>
          <w:szCs w:val="22"/>
        </w:rPr>
        <w:t>Mikro’nun, Mikro Jump ve Mikro Fly adlı ürünlerinin ikisini,</w:t>
      </w:r>
    </w:p>
    <w:p w14:paraId="7139CBEF" w14:textId="1782F6B2" w:rsidR="006823FF" w:rsidRDefault="006823FF" w:rsidP="00355EB7">
      <w:pPr>
        <w:spacing w:after="120" w:line="276" w:lineRule="auto"/>
        <w:jc w:val="both"/>
        <w:rPr>
          <w:rFonts w:ascii="Times New Roman" w:hAnsi="Times New Roman" w:cs="Times New Roman"/>
          <w:sz w:val="22"/>
          <w:szCs w:val="22"/>
        </w:rPr>
      </w:pPr>
      <w:r w:rsidRPr="006823FF">
        <w:rPr>
          <w:rFonts w:ascii="Times New Roman" w:hAnsi="Times New Roman" w:cs="Times New Roman"/>
          <w:b/>
          <w:bCs/>
          <w:sz w:val="22"/>
          <w:szCs w:val="22"/>
        </w:rPr>
        <w:t>Kişisel Veri:</w:t>
      </w:r>
      <w:r>
        <w:rPr>
          <w:rFonts w:ascii="Times New Roman" w:hAnsi="Times New Roman" w:cs="Times New Roman"/>
          <w:sz w:val="22"/>
          <w:szCs w:val="22"/>
        </w:rPr>
        <w:t xml:space="preserve"> </w:t>
      </w:r>
      <w:r w:rsidRPr="00355EB7">
        <w:rPr>
          <w:rFonts w:ascii="Times New Roman" w:hAnsi="Times New Roman" w:cs="Times New Roman"/>
          <w:sz w:val="22"/>
          <w:szCs w:val="22"/>
        </w:rPr>
        <w:t xml:space="preserve">6698 sayılı Kişisel Verilerin Korunması Kanunu </w:t>
      </w:r>
      <w:r w:rsidRPr="00355EB7">
        <w:rPr>
          <w:rFonts w:ascii="Times New Roman" w:hAnsi="Times New Roman" w:cs="Times New Roman"/>
          <w:b/>
          <w:bCs/>
          <w:sz w:val="22"/>
          <w:szCs w:val="22"/>
        </w:rPr>
        <w:t>(“KVKK”)</w:t>
      </w:r>
      <w:r w:rsidRPr="00355EB7">
        <w:rPr>
          <w:rFonts w:ascii="Times New Roman" w:hAnsi="Times New Roman" w:cs="Times New Roman"/>
          <w:sz w:val="22"/>
          <w:szCs w:val="22"/>
        </w:rPr>
        <w:t xml:space="preserve"> </w:t>
      </w:r>
      <w:r>
        <w:rPr>
          <w:rFonts w:ascii="Times New Roman" w:hAnsi="Times New Roman" w:cs="Times New Roman"/>
          <w:sz w:val="22"/>
          <w:szCs w:val="22"/>
        </w:rPr>
        <w:t>kapsamında, k</w:t>
      </w:r>
      <w:r w:rsidRPr="00355EB7">
        <w:rPr>
          <w:rFonts w:ascii="Times New Roman" w:hAnsi="Times New Roman" w:cs="Times New Roman"/>
          <w:sz w:val="22"/>
          <w:szCs w:val="22"/>
        </w:rPr>
        <w:t xml:space="preserve">imliği belirli ya da belirlenebilir bir gerçek kişi ile ilişkilendirilebilecek, öğrenilebilecek veya aktarılabilecek </w:t>
      </w:r>
      <w:r>
        <w:rPr>
          <w:rFonts w:ascii="Times New Roman" w:hAnsi="Times New Roman" w:cs="Times New Roman"/>
          <w:sz w:val="22"/>
          <w:szCs w:val="22"/>
        </w:rPr>
        <w:t>tüm verileri,</w:t>
      </w:r>
    </w:p>
    <w:p w14:paraId="1BB35472" w14:textId="7173EC8A" w:rsidR="006F3C57" w:rsidRPr="006823FF" w:rsidRDefault="006F3C57" w:rsidP="00355EB7">
      <w:pPr>
        <w:spacing w:after="120" w:line="276" w:lineRule="auto"/>
        <w:jc w:val="both"/>
        <w:rPr>
          <w:rFonts w:ascii="Times New Roman" w:hAnsi="Times New Roman" w:cs="Times New Roman"/>
          <w:sz w:val="22"/>
          <w:szCs w:val="22"/>
        </w:rPr>
      </w:pPr>
      <w:r w:rsidRPr="006F3C57">
        <w:rPr>
          <w:rFonts w:ascii="Times New Roman" w:hAnsi="Times New Roman" w:cs="Times New Roman"/>
          <w:b/>
          <w:bCs/>
          <w:sz w:val="22"/>
          <w:szCs w:val="22"/>
        </w:rPr>
        <w:t>Temsilci</w:t>
      </w:r>
      <w:r w:rsidRPr="006F3C57">
        <w:rPr>
          <w:rFonts w:ascii="Times New Roman" w:hAnsi="Times New Roman" w:cs="Times New Roman"/>
          <w:sz w:val="22"/>
          <w:szCs w:val="22"/>
        </w:rPr>
        <w:t xml:space="preserve">: </w:t>
      </w:r>
      <w:r>
        <w:rPr>
          <w:rFonts w:ascii="Times New Roman" w:hAnsi="Times New Roman" w:cs="Times New Roman"/>
          <w:sz w:val="22"/>
          <w:szCs w:val="22"/>
        </w:rPr>
        <w:t>Çalışanlar, hukuki danışmanlar dahil olmak üzere</w:t>
      </w:r>
      <w:r w:rsidRPr="006F3C57">
        <w:rPr>
          <w:rFonts w:ascii="Times New Roman" w:hAnsi="Times New Roman" w:cs="Times New Roman"/>
          <w:sz w:val="22"/>
          <w:szCs w:val="22"/>
        </w:rPr>
        <w:t xml:space="preserve"> Taraflardan fiilen veya Tarafların yetkilendirmesi ile diğer Taraftan Gizli Bilgi edinen </w:t>
      </w:r>
      <w:r>
        <w:rPr>
          <w:rFonts w:ascii="Times New Roman" w:hAnsi="Times New Roman" w:cs="Times New Roman"/>
          <w:sz w:val="22"/>
          <w:szCs w:val="22"/>
        </w:rPr>
        <w:t>kişileri</w:t>
      </w:r>
    </w:p>
    <w:p w14:paraId="441661EC" w14:textId="58B60F9D" w:rsidR="00395805" w:rsidRPr="00355EB7" w:rsidRDefault="006F3C57" w:rsidP="00355EB7">
      <w:pPr>
        <w:spacing w:after="120" w:line="276" w:lineRule="auto"/>
        <w:jc w:val="both"/>
        <w:rPr>
          <w:rFonts w:ascii="Times New Roman" w:hAnsi="Times New Roman" w:cs="Times New Roman"/>
          <w:sz w:val="22"/>
          <w:szCs w:val="22"/>
        </w:rPr>
      </w:pPr>
      <w:proofErr w:type="gramStart"/>
      <w:r>
        <w:rPr>
          <w:rFonts w:ascii="Times New Roman" w:hAnsi="Times New Roman" w:cs="Times New Roman"/>
          <w:sz w:val="22"/>
          <w:szCs w:val="22"/>
        </w:rPr>
        <w:t>i</w:t>
      </w:r>
      <w:r w:rsidR="006823FF">
        <w:rPr>
          <w:rFonts w:ascii="Times New Roman" w:hAnsi="Times New Roman" w:cs="Times New Roman"/>
          <w:sz w:val="22"/>
          <w:szCs w:val="22"/>
        </w:rPr>
        <w:t>fade</w:t>
      </w:r>
      <w:proofErr w:type="gramEnd"/>
      <w:r w:rsidR="006823FF">
        <w:rPr>
          <w:rFonts w:ascii="Times New Roman" w:hAnsi="Times New Roman" w:cs="Times New Roman"/>
          <w:sz w:val="22"/>
          <w:szCs w:val="22"/>
        </w:rPr>
        <w:t xml:space="preserve"> eder.</w:t>
      </w:r>
    </w:p>
    <w:p w14:paraId="00A39C97" w14:textId="260C3871" w:rsidR="000A58E2" w:rsidRPr="00355EB7" w:rsidRDefault="000D05F2" w:rsidP="00355EB7">
      <w:pPr>
        <w:pStyle w:val="NoSpacing"/>
        <w:jc w:val="both"/>
        <w:rPr>
          <w:rFonts w:ascii="Times New Roman" w:hAnsi="Times New Roman" w:cs="Times New Roman"/>
          <w:sz w:val="22"/>
          <w:szCs w:val="22"/>
        </w:rPr>
      </w:pPr>
      <w:r>
        <w:rPr>
          <w:rFonts w:ascii="Times New Roman" w:hAnsi="Times New Roman" w:cs="Times New Roman"/>
          <w:sz w:val="22"/>
          <w:szCs w:val="22"/>
        </w:rPr>
        <w:t>KAPSAM VE AMAÇ</w:t>
      </w:r>
    </w:p>
    <w:p w14:paraId="0EE603F0" w14:textId="77777777" w:rsidR="00355EB7" w:rsidRPr="00355EB7" w:rsidRDefault="00355EB7" w:rsidP="00355EB7">
      <w:pPr>
        <w:spacing w:after="120" w:line="276" w:lineRule="auto"/>
        <w:jc w:val="both"/>
        <w:rPr>
          <w:rFonts w:ascii="Times New Roman" w:hAnsi="Times New Roman" w:cs="Times New Roman"/>
          <w:sz w:val="22"/>
          <w:szCs w:val="22"/>
        </w:rPr>
      </w:pPr>
    </w:p>
    <w:p w14:paraId="02331559" w14:textId="1AFAFBFE" w:rsidR="006058E9" w:rsidRDefault="000A58E2" w:rsidP="006058E9">
      <w:pPr>
        <w:pStyle w:val="Hkm"/>
        <w:jc w:val="both"/>
        <w:rPr>
          <w:rFonts w:ascii="Times New Roman" w:hAnsi="Times New Roman" w:cs="Times New Roman"/>
          <w:sz w:val="22"/>
          <w:szCs w:val="22"/>
        </w:rPr>
      </w:pPr>
      <w:r w:rsidRPr="00355EB7">
        <w:rPr>
          <w:rFonts w:ascii="Times New Roman" w:hAnsi="Times New Roman" w:cs="Times New Roman"/>
          <w:sz w:val="22"/>
          <w:szCs w:val="22"/>
        </w:rPr>
        <w:t xml:space="preserve">İşbu Sözleşmenin </w:t>
      </w:r>
      <w:r w:rsidR="000D05F2">
        <w:rPr>
          <w:rFonts w:ascii="Times New Roman" w:hAnsi="Times New Roman" w:cs="Times New Roman"/>
          <w:sz w:val="22"/>
          <w:szCs w:val="22"/>
        </w:rPr>
        <w:t>kapsamı</w:t>
      </w:r>
      <w:r w:rsidR="001B0A82">
        <w:rPr>
          <w:rFonts w:ascii="Times New Roman" w:hAnsi="Times New Roman" w:cs="Times New Roman"/>
          <w:sz w:val="22"/>
          <w:szCs w:val="22"/>
        </w:rPr>
        <w:t xml:space="preserve">, </w:t>
      </w:r>
      <w:r w:rsidRPr="006823FF">
        <w:rPr>
          <w:rFonts w:ascii="Times New Roman" w:hAnsi="Times New Roman" w:cs="Times New Roman"/>
          <w:sz w:val="22"/>
          <w:szCs w:val="22"/>
        </w:rPr>
        <w:t>Şirket</w:t>
      </w:r>
      <w:r w:rsidR="006823FF">
        <w:rPr>
          <w:rFonts w:ascii="Times New Roman" w:hAnsi="Times New Roman" w:cs="Times New Roman"/>
          <w:sz w:val="22"/>
          <w:szCs w:val="22"/>
        </w:rPr>
        <w:t xml:space="preserve">in, Uygulamasını, </w:t>
      </w:r>
      <w:r w:rsidR="000163FC">
        <w:rPr>
          <w:rFonts w:ascii="Times New Roman" w:hAnsi="Times New Roman" w:cs="Times New Roman"/>
          <w:sz w:val="22"/>
          <w:szCs w:val="22"/>
        </w:rPr>
        <w:t>Mikro</w:t>
      </w:r>
      <w:r w:rsidR="006823FF">
        <w:rPr>
          <w:rFonts w:ascii="Times New Roman" w:hAnsi="Times New Roman" w:cs="Times New Roman"/>
          <w:sz w:val="22"/>
          <w:szCs w:val="22"/>
        </w:rPr>
        <w:t>API aracılığı ile Mikro Ürünlerine entegre edebilmek için Mikro tarafından</w:t>
      </w:r>
      <w:r w:rsidR="00ED7C7F">
        <w:rPr>
          <w:rFonts w:ascii="Times New Roman" w:hAnsi="Times New Roman" w:cs="Times New Roman"/>
          <w:sz w:val="22"/>
          <w:szCs w:val="22"/>
        </w:rPr>
        <w:t xml:space="preserve"> Akademikro üzerinden</w:t>
      </w:r>
      <w:r w:rsidR="006823FF">
        <w:rPr>
          <w:rFonts w:ascii="Times New Roman" w:hAnsi="Times New Roman" w:cs="Times New Roman"/>
          <w:sz w:val="22"/>
          <w:szCs w:val="22"/>
        </w:rPr>
        <w:t xml:space="preserve"> verilecek Eğitim sırasında, Mikro tarafından Şirket ile paylaşılacak </w:t>
      </w:r>
      <w:r w:rsidR="000163FC">
        <w:rPr>
          <w:rFonts w:ascii="Times New Roman" w:hAnsi="Times New Roman" w:cs="Times New Roman"/>
          <w:sz w:val="22"/>
          <w:szCs w:val="22"/>
        </w:rPr>
        <w:t xml:space="preserve">MikroAPI </w:t>
      </w:r>
      <w:r w:rsidR="006F3C57">
        <w:rPr>
          <w:rFonts w:ascii="Times New Roman" w:hAnsi="Times New Roman" w:cs="Times New Roman"/>
          <w:sz w:val="22"/>
          <w:szCs w:val="22"/>
        </w:rPr>
        <w:t>Dokümanlarının</w:t>
      </w:r>
      <w:r w:rsidR="006823FF">
        <w:rPr>
          <w:rFonts w:ascii="Times New Roman" w:hAnsi="Times New Roman" w:cs="Times New Roman"/>
          <w:sz w:val="22"/>
          <w:szCs w:val="22"/>
        </w:rPr>
        <w:t xml:space="preserve"> gizliliğine ve Taraflar </w:t>
      </w:r>
      <w:r w:rsidR="006823FF">
        <w:rPr>
          <w:rFonts w:ascii="Times New Roman" w:hAnsi="Times New Roman" w:cs="Times New Roman"/>
          <w:sz w:val="22"/>
          <w:szCs w:val="22"/>
        </w:rPr>
        <w:lastRenderedPageBreak/>
        <w:t xml:space="preserve">arasında sözlü ve/veya yazılı olarak paylaşan kişisel verilere ilişkin </w:t>
      </w:r>
      <w:r w:rsidRPr="00355EB7">
        <w:rPr>
          <w:rFonts w:ascii="Times New Roman" w:hAnsi="Times New Roman" w:cs="Times New Roman"/>
          <w:sz w:val="22"/>
          <w:szCs w:val="22"/>
        </w:rPr>
        <w:t>Tarafların hak ve yükümlülüklerini düzenlemektir.</w:t>
      </w:r>
    </w:p>
    <w:p w14:paraId="0A14D1DE" w14:textId="77777777" w:rsidR="006058E9" w:rsidRDefault="006058E9" w:rsidP="006058E9">
      <w:pPr>
        <w:pStyle w:val="Hkm"/>
        <w:numPr>
          <w:ilvl w:val="0"/>
          <w:numId w:val="0"/>
        </w:numPr>
        <w:ind w:left="709"/>
        <w:jc w:val="both"/>
        <w:rPr>
          <w:rFonts w:ascii="Times New Roman" w:hAnsi="Times New Roman" w:cs="Times New Roman"/>
          <w:sz w:val="22"/>
          <w:szCs w:val="22"/>
        </w:rPr>
      </w:pPr>
    </w:p>
    <w:p w14:paraId="32AB3358" w14:textId="444B2903" w:rsidR="006058E9" w:rsidRDefault="006058E9" w:rsidP="006058E9">
      <w:pPr>
        <w:pStyle w:val="Hkm"/>
        <w:jc w:val="both"/>
        <w:rPr>
          <w:rFonts w:ascii="Times New Roman" w:hAnsi="Times New Roman" w:cs="Times New Roman"/>
          <w:sz w:val="22"/>
          <w:szCs w:val="22"/>
        </w:rPr>
      </w:pPr>
      <w:r>
        <w:rPr>
          <w:rFonts w:ascii="Times New Roman" w:hAnsi="Times New Roman" w:cs="Times New Roman"/>
          <w:sz w:val="22"/>
          <w:szCs w:val="22"/>
        </w:rPr>
        <w:t xml:space="preserve">Şirket, Uygulamasını, Mikro Ürünlerine entegre etme; Mikro ise, </w:t>
      </w:r>
      <w:r w:rsidR="000163FC">
        <w:rPr>
          <w:rFonts w:ascii="Times New Roman" w:hAnsi="Times New Roman" w:cs="Times New Roman"/>
          <w:sz w:val="22"/>
          <w:szCs w:val="22"/>
        </w:rPr>
        <w:t>Mikro</w:t>
      </w:r>
      <w:r>
        <w:rPr>
          <w:rFonts w:ascii="Times New Roman" w:hAnsi="Times New Roman" w:cs="Times New Roman"/>
          <w:sz w:val="22"/>
          <w:szCs w:val="22"/>
        </w:rPr>
        <w:t xml:space="preserve">API entegrasyon sürecine dair, Şirkete Eğitim verme ve </w:t>
      </w:r>
      <w:r w:rsidR="000163FC">
        <w:rPr>
          <w:rFonts w:ascii="Times New Roman" w:hAnsi="Times New Roman" w:cs="Times New Roman"/>
          <w:sz w:val="22"/>
          <w:szCs w:val="22"/>
        </w:rPr>
        <w:t xml:space="preserve">MikroAPI </w:t>
      </w:r>
      <w:r>
        <w:rPr>
          <w:rFonts w:ascii="Times New Roman" w:hAnsi="Times New Roman" w:cs="Times New Roman"/>
          <w:sz w:val="22"/>
          <w:szCs w:val="22"/>
        </w:rPr>
        <w:t>Dokümanları</w:t>
      </w:r>
      <w:r w:rsidR="000163FC">
        <w:rPr>
          <w:rFonts w:ascii="Times New Roman" w:hAnsi="Times New Roman" w:cs="Times New Roman"/>
          <w:sz w:val="22"/>
          <w:szCs w:val="22"/>
        </w:rPr>
        <w:t>nı</w:t>
      </w:r>
      <w:r>
        <w:rPr>
          <w:rFonts w:ascii="Times New Roman" w:hAnsi="Times New Roman" w:cs="Times New Roman"/>
          <w:sz w:val="22"/>
          <w:szCs w:val="22"/>
        </w:rPr>
        <w:t xml:space="preserve"> paylaşma gayesindedir. </w:t>
      </w:r>
    </w:p>
    <w:p w14:paraId="06ACBEDA" w14:textId="77777777" w:rsidR="000D05F2" w:rsidRDefault="000D05F2" w:rsidP="000D05F2">
      <w:pPr>
        <w:pStyle w:val="ListParagraph"/>
        <w:rPr>
          <w:rFonts w:ascii="Times New Roman" w:hAnsi="Times New Roman" w:cs="Times New Roman"/>
          <w:sz w:val="22"/>
          <w:szCs w:val="22"/>
        </w:rPr>
      </w:pPr>
    </w:p>
    <w:p w14:paraId="6F4095BB" w14:textId="6A526793" w:rsidR="006058E9" w:rsidRDefault="000D05F2" w:rsidP="000D05F2">
      <w:pPr>
        <w:pStyle w:val="Hkm"/>
        <w:jc w:val="both"/>
        <w:rPr>
          <w:rFonts w:ascii="Times New Roman" w:hAnsi="Times New Roman" w:cs="Times New Roman"/>
          <w:sz w:val="22"/>
          <w:szCs w:val="22"/>
        </w:rPr>
      </w:pPr>
      <w:r>
        <w:rPr>
          <w:rFonts w:ascii="Times New Roman" w:hAnsi="Times New Roman" w:cs="Times New Roman"/>
          <w:sz w:val="22"/>
          <w:szCs w:val="22"/>
        </w:rPr>
        <w:t xml:space="preserve">İşbu Sözleşme ile, </w:t>
      </w:r>
      <w:r w:rsidR="00387876">
        <w:rPr>
          <w:rFonts w:ascii="Times New Roman" w:hAnsi="Times New Roman" w:cs="Times New Roman"/>
          <w:sz w:val="22"/>
          <w:szCs w:val="22"/>
        </w:rPr>
        <w:t xml:space="preserve">Mikro tarafından verilecek </w:t>
      </w:r>
      <w:r>
        <w:rPr>
          <w:rFonts w:ascii="Times New Roman" w:hAnsi="Times New Roman" w:cs="Times New Roman"/>
          <w:sz w:val="22"/>
          <w:szCs w:val="22"/>
        </w:rPr>
        <w:t xml:space="preserve">Eğitime ilişkin </w:t>
      </w:r>
      <w:r w:rsidR="000163FC">
        <w:rPr>
          <w:rFonts w:ascii="Times New Roman" w:hAnsi="Times New Roman" w:cs="Times New Roman"/>
          <w:sz w:val="22"/>
          <w:szCs w:val="22"/>
        </w:rPr>
        <w:t xml:space="preserve">MikroAPI </w:t>
      </w:r>
      <w:r>
        <w:rPr>
          <w:rFonts w:ascii="Times New Roman" w:hAnsi="Times New Roman" w:cs="Times New Roman"/>
          <w:sz w:val="22"/>
          <w:szCs w:val="22"/>
        </w:rPr>
        <w:t>Dokümanların</w:t>
      </w:r>
      <w:r w:rsidR="000163FC">
        <w:rPr>
          <w:rFonts w:ascii="Times New Roman" w:hAnsi="Times New Roman" w:cs="Times New Roman"/>
          <w:sz w:val="22"/>
          <w:szCs w:val="22"/>
        </w:rPr>
        <w:t>ın</w:t>
      </w:r>
      <w:r>
        <w:rPr>
          <w:rFonts w:ascii="Times New Roman" w:hAnsi="Times New Roman" w:cs="Times New Roman"/>
          <w:sz w:val="22"/>
          <w:szCs w:val="22"/>
        </w:rPr>
        <w:t xml:space="preserve"> gizliliğinin korunması amaçlanmaktadır.</w:t>
      </w:r>
    </w:p>
    <w:p w14:paraId="352F13B5" w14:textId="77777777" w:rsidR="00193CCF" w:rsidRDefault="00193CCF" w:rsidP="00193CCF">
      <w:pPr>
        <w:pStyle w:val="ListParagraph"/>
        <w:rPr>
          <w:rFonts w:ascii="Times New Roman" w:hAnsi="Times New Roman" w:cs="Times New Roman"/>
          <w:sz w:val="22"/>
          <w:szCs w:val="22"/>
        </w:rPr>
      </w:pPr>
    </w:p>
    <w:p w14:paraId="6A13DB59" w14:textId="7D3E358D" w:rsidR="00193CCF" w:rsidRDefault="00193CCF" w:rsidP="00193CCF">
      <w:pPr>
        <w:pStyle w:val="Hkm"/>
        <w:jc w:val="both"/>
        <w:rPr>
          <w:rFonts w:ascii="Times New Roman" w:hAnsi="Times New Roman" w:cs="Times New Roman"/>
          <w:sz w:val="22"/>
          <w:szCs w:val="22"/>
        </w:rPr>
      </w:pPr>
      <w:r w:rsidRPr="00193CCF">
        <w:rPr>
          <w:rFonts w:ascii="Times New Roman" w:hAnsi="Times New Roman" w:cs="Times New Roman"/>
          <w:sz w:val="22"/>
          <w:szCs w:val="22"/>
        </w:rPr>
        <w:t>İşbu Sözleşmenin onaylanması akabinde, Şirket adına Akademikro üzerinde kullanıcı hesabı açılışı gerçekleştirilecek ve MikroAPI Dokümanlar</w:t>
      </w:r>
      <w:r w:rsidR="00141984">
        <w:rPr>
          <w:rFonts w:ascii="Times New Roman" w:hAnsi="Times New Roman" w:cs="Times New Roman"/>
          <w:sz w:val="22"/>
          <w:szCs w:val="22"/>
        </w:rPr>
        <w:t>ını</w:t>
      </w:r>
      <w:r w:rsidRPr="00193CCF">
        <w:rPr>
          <w:rFonts w:ascii="Times New Roman" w:hAnsi="Times New Roman" w:cs="Times New Roman"/>
          <w:sz w:val="22"/>
          <w:szCs w:val="22"/>
        </w:rPr>
        <w:t xml:space="preserve"> Şirket erişimine açılacaktır.</w:t>
      </w:r>
      <w:r w:rsidR="00502059">
        <w:rPr>
          <w:rFonts w:ascii="Times New Roman" w:hAnsi="Times New Roman" w:cs="Times New Roman"/>
          <w:sz w:val="22"/>
          <w:szCs w:val="22"/>
        </w:rPr>
        <w:t xml:space="preserve"> </w:t>
      </w:r>
    </w:p>
    <w:p w14:paraId="0B50ACAB" w14:textId="77777777" w:rsidR="00502059" w:rsidRDefault="00502059" w:rsidP="00552EFB">
      <w:pPr>
        <w:pStyle w:val="ListParagraph"/>
        <w:rPr>
          <w:rFonts w:ascii="Times New Roman" w:hAnsi="Times New Roman" w:cs="Times New Roman"/>
          <w:sz w:val="22"/>
          <w:szCs w:val="22"/>
        </w:rPr>
      </w:pPr>
    </w:p>
    <w:p w14:paraId="21747246" w14:textId="0EA0CA05" w:rsidR="00502059" w:rsidRPr="00193CCF" w:rsidRDefault="00502059" w:rsidP="00193CCF">
      <w:pPr>
        <w:pStyle w:val="Hkm"/>
        <w:jc w:val="both"/>
        <w:rPr>
          <w:rFonts w:ascii="Times New Roman" w:hAnsi="Times New Roman" w:cs="Times New Roman"/>
          <w:sz w:val="22"/>
          <w:szCs w:val="22"/>
        </w:rPr>
      </w:pPr>
      <w:r>
        <w:rPr>
          <w:rFonts w:ascii="Times New Roman" w:hAnsi="Times New Roman" w:cs="Times New Roman"/>
          <w:sz w:val="22"/>
          <w:szCs w:val="22"/>
        </w:rPr>
        <w:t xml:space="preserve">İşbu Sözleşme hiçbir şekilde Mikro’nun, </w:t>
      </w:r>
      <w:proofErr w:type="gramStart"/>
      <w:r>
        <w:rPr>
          <w:rFonts w:ascii="Times New Roman" w:hAnsi="Times New Roman" w:cs="Times New Roman"/>
          <w:sz w:val="22"/>
          <w:szCs w:val="22"/>
        </w:rPr>
        <w:t>Şirket’e  Uygulaması’nı</w:t>
      </w:r>
      <w:proofErr w:type="gramEnd"/>
      <w:r>
        <w:rPr>
          <w:rFonts w:ascii="Times New Roman" w:hAnsi="Times New Roman" w:cs="Times New Roman"/>
          <w:sz w:val="22"/>
          <w:szCs w:val="22"/>
        </w:rPr>
        <w:t xml:space="preserve"> Mikro Ürünlerine entegre etme hakkı sağlamamakta olup, bu anlamda bir </w:t>
      </w:r>
      <w:r w:rsidR="001058C6">
        <w:rPr>
          <w:rFonts w:ascii="Times New Roman" w:hAnsi="Times New Roman" w:cs="Times New Roman"/>
          <w:sz w:val="22"/>
          <w:szCs w:val="22"/>
        </w:rPr>
        <w:t>vaat</w:t>
      </w:r>
      <w:r>
        <w:rPr>
          <w:rFonts w:ascii="Times New Roman" w:hAnsi="Times New Roman" w:cs="Times New Roman"/>
          <w:sz w:val="22"/>
          <w:szCs w:val="22"/>
        </w:rPr>
        <w:t xml:space="preserve"> veya taahhüt anlamını da gelmemektedir. </w:t>
      </w:r>
    </w:p>
    <w:p w14:paraId="346E8532" w14:textId="77777777" w:rsidR="006058E9" w:rsidRPr="00355EB7" w:rsidRDefault="006058E9" w:rsidP="006058E9">
      <w:pPr>
        <w:spacing w:after="120" w:line="276" w:lineRule="auto"/>
        <w:jc w:val="both"/>
        <w:rPr>
          <w:rFonts w:ascii="Times New Roman" w:hAnsi="Times New Roman" w:cs="Times New Roman"/>
          <w:sz w:val="22"/>
          <w:szCs w:val="22"/>
        </w:rPr>
      </w:pPr>
    </w:p>
    <w:p w14:paraId="556BA164" w14:textId="32D27E1B" w:rsidR="000A58E2" w:rsidRPr="00355EB7" w:rsidRDefault="001B0A82" w:rsidP="00355EB7">
      <w:pPr>
        <w:pStyle w:val="NoSpacing"/>
        <w:jc w:val="both"/>
        <w:rPr>
          <w:rFonts w:ascii="Times New Roman" w:hAnsi="Times New Roman" w:cs="Times New Roman"/>
          <w:sz w:val="22"/>
          <w:szCs w:val="22"/>
        </w:rPr>
      </w:pPr>
      <w:r w:rsidRPr="00355EB7">
        <w:rPr>
          <w:rFonts w:ascii="Times New Roman" w:hAnsi="Times New Roman" w:cs="Times New Roman"/>
          <w:sz w:val="22"/>
          <w:szCs w:val="22"/>
        </w:rPr>
        <w:t xml:space="preserve">       GİZLİ BİLGİ</w:t>
      </w:r>
    </w:p>
    <w:p w14:paraId="3393B7EF" w14:textId="77777777" w:rsidR="00ED7C7F" w:rsidRDefault="00ED7C7F" w:rsidP="00ED7C7F">
      <w:pPr>
        <w:pStyle w:val="Hkm"/>
        <w:numPr>
          <w:ilvl w:val="0"/>
          <w:numId w:val="0"/>
        </w:numPr>
        <w:ind w:left="709"/>
        <w:jc w:val="both"/>
        <w:rPr>
          <w:rFonts w:ascii="Times New Roman" w:hAnsi="Times New Roman" w:cs="Times New Roman"/>
          <w:sz w:val="22"/>
          <w:szCs w:val="22"/>
        </w:rPr>
      </w:pPr>
    </w:p>
    <w:p w14:paraId="1D1B4B87" w14:textId="3CE34273" w:rsidR="000A58E2" w:rsidRPr="00ED7C7F" w:rsidRDefault="000A58E2" w:rsidP="00ED7C7F">
      <w:pPr>
        <w:pStyle w:val="Hkm"/>
        <w:jc w:val="both"/>
        <w:rPr>
          <w:rFonts w:ascii="Times New Roman" w:eastAsia="Calibri" w:hAnsi="Times New Roman" w:cs="Times New Roman"/>
          <w:sz w:val="22"/>
          <w:szCs w:val="22"/>
        </w:rPr>
      </w:pPr>
      <w:r w:rsidRPr="00ED7C7F">
        <w:rPr>
          <w:rFonts w:ascii="Times New Roman" w:hAnsi="Times New Roman" w:cs="Times New Roman"/>
          <w:sz w:val="22"/>
          <w:szCs w:val="22"/>
        </w:rPr>
        <w:t>İşbu Sözleşmede kullanılan “</w:t>
      </w:r>
      <w:r w:rsidRPr="00ED7C7F">
        <w:rPr>
          <w:rFonts w:ascii="Times New Roman" w:hAnsi="Times New Roman" w:cs="Times New Roman"/>
          <w:b/>
          <w:sz w:val="22"/>
          <w:szCs w:val="22"/>
        </w:rPr>
        <w:t>Gizli Bilgi</w:t>
      </w:r>
      <w:r w:rsidRPr="00ED7C7F">
        <w:rPr>
          <w:rFonts w:ascii="Times New Roman" w:hAnsi="Times New Roman" w:cs="Times New Roman"/>
          <w:sz w:val="22"/>
          <w:szCs w:val="22"/>
        </w:rPr>
        <w:t xml:space="preserve">” ifadesi sayılanlarla sınırlı olmamak üzere; </w:t>
      </w:r>
      <w:r w:rsidR="00CC70E8" w:rsidRPr="00B96408">
        <w:rPr>
          <w:rFonts w:ascii="Times New Roman" w:hAnsi="Times New Roman" w:cs="Times New Roman"/>
          <w:b/>
          <w:bCs/>
          <w:sz w:val="22"/>
          <w:szCs w:val="22"/>
        </w:rPr>
        <w:t>Akademikro üzerinden Şirket ile paylaşılan</w:t>
      </w:r>
      <w:r w:rsidR="00B96408">
        <w:rPr>
          <w:rFonts w:ascii="Times New Roman" w:hAnsi="Times New Roman" w:cs="Times New Roman"/>
          <w:sz w:val="22"/>
          <w:szCs w:val="22"/>
        </w:rPr>
        <w:t xml:space="preserve"> </w:t>
      </w:r>
      <w:r w:rsidR="00B96408" w:rsidRPr="00B96408">
        <w:rPr>
          <w:rFonts w:ascii="Times New Roman" w:hAnsi="Times New Roman" w:cs="Times New Roman"/>
          <w:b/>
          <w:bCs/>
          <w:sz w:val="22"/>
          <w:szCs w:val="22"/>
        </w:rPr>
        <w:t>MikroAPI</w:t>
      </w:r>
      <w:r w:rsidR="00CC70E8" w:rsidRPr="00B96408">
        <w:rPr>
          <w:rFonts w:ascii="Times New Roman" w:hAnsi="Times New Roman" w:cs="Times New Roman"/>
          <w:b/>
          <w:bCs/>
          <w:sz w:val="22"/>
          <w:szCs w:val="22"/>
        </w:rPr>
        <w:t xml:space="preserve"> Dokümanları</w:t>
      </w:r>
      <w:r w:rsidR="00B96408">
        <w:rPr>
          <w:rFonts w:ascii="Times New Roman" w:hAnsi="Times New Roman" w:cs="Times New Roman"/>
          <w:sz w:val="22"/>
          <w:szCs w:val="22"/>
        </w:rPr>
        <w:t xml:space="preserve">, </w:t>
      </w:r>
      <w:r w:rsidRPr="00ED7C7F">
        <w:rPr>
          <w:rFonts w:ascii="Times New Roman" w:hAnsi="Times New Roman" w:cs="Times New Roman"/>
          <w:sz w:val="22"/>
          <w:szCs w:val="22"/>
        </w:rPr>
        <w:t xml:space="preserve">bu Sözleşmenin mevcudiyeti, işbu Sözleşmeden önce veya sonra sözlü, yazılı, elektronik şekilde olan veya herhangi bir şekilde </w:t>
      </w:r>
      <w:r w:rsidR="0060276E">
        <w:rPr>
          <w:rFonts w:ascii="Times New Roman" w:hAnsi="Times New Roman" w:cs="Times New Roman"/>
          <w:sz w:val="22"/>
          <w:szCs w:val="22"/>
        </w:rPr>
        <w:t>Şirketin</w:t>
      </w:r>
      <w:r w:rsidRPr="00ED7C7F">
        <w:rPr>
          <w:rFonts w:ascii="Times New Roman" w:hAnsi="Times New Roman" w:cs="Times New Roman"/>
          <w:sz w:val="22"/>
          <w:szCs w:val="22"/>
        </w:rPr>
        <w:t xml:space="preserve"> </w:t>
      </w:r>
      <w:r w:rsidRPr="00ED7C7F">
        <w:rPr>
          <w:rFonts w:ascii="Times New Roman" w:eastAsia="Calibri" w:hAnsi="Times New Roman" w:cs="Times New Roman"/>
          <w:sz w:val="22"/>
          <w:szCs w:val="22"/>
        </w:rPr>
        <w:t xml:space="preserve">doğrudan veya dolaylı olarak vakıf olduğu, bütün fikri ve sınai mülkiyet hakları ve mali hakları ile, ticari markaları, ticari sırları, </w:t>
      </w:r>
      <w:r w:rsidRPr="00ED7C7F">
        <w:rPr>
          <w:rFonts w:ascii="Times New Roman" w:hAnsi="Times New Roman" w:cs="Times New Roman"/>
          <w:sz w:val="22"/>
          <w:szCs w:val="22"/>
        </w:rPr>
        <w:t xml:space="preserve">telif hakları, </w:t>
      </w:r>
      <w:r w:rsidR="0060276E">
        <w:rPr>
          <w:rFonts w:ascii="Times New Roman" w:eastAsia="Calibri" w:hAnsi="Times New Roman" w:cs="Times New Roman"/>
          <w:sz w:val="22"/>
          <w:szCs w:val="22"/>
        </w:rPr>
        <w:t>Mikro</w:t>
      </w:r>
      <w:r w:rsidRPr="00ED7C7F">
        <w:rPr>
          <w:rFonts w:ascii="Times New Roman" w:eastAsia="Calibri" w:hAnsi="Times New Roman" w:cs="Times New Roman"/>
          <w:sz w:val="22"/>
          <w:szCs w:val="22"/>
        </w:rPr>
        <w:t xml:space="preserve"> </w:t>
      </w:r>
      <w:r w:rsidRPr="00ED7C7F">
        <w:rPr>
          <w:rFonts w:ascii="Times New Roman" w:hAnsi="Times New Roman" w:cs="Times New Roman"/>
          <w:sz w:val="22"/>
          <w:szCs w:val="22"/>
        </w:rPr>
        <w:t xml:space="preserve">veya </w:t>
      </w:r>
      <w:r w:rsidR="0060276E">
        <w:rPr>
          <w:rFonts w:ascii="Times New Roman" w:hAnsi="Times New Roman" w:cs="Times New Roman"/>
          <w:sz w:val="22"/>
          <w:szCs w:val="22"/>
        </w:rPr>
        <w:t>Mikro’nun</w:t>
      </w:r>
      <w:r w:rsidRPr="00ED7C7F">
        <w:rPr>
          <w:rFonts w:ascii="Times New Roman" w:hAnsi="Times New Roman" w:cs="Times New Roman"/>
          <w:sz w:val="22"/>
          <w:szCs w:val="22"/>
        </w:rPr>
        <w:t xml:space="preserve">  iştirakleri, doğrudan veya dolaylı pay sahipleriyle bağlantılı bilgiler içeren veya bunları yansıtan tüm notları, analizleri, derlemeleri, tahminleri veya çalışmaları ile birlikte, yazılımları, ürünleri, hizmetleri, projeleri, işlemleri, tahminleri, planları, niyetleri, ürün bilgileri, know-how’ı, tasarım hakları, patentleri, piyasa fırsatları; mevcut ve yapılması tasarlanan ürün ve hizmetlere ait kaynak kodları ve formülleri, denetim raporları ve süreç dokümanları, formülleri, teknik resimleri, teknik verileri, dataları, sloganları, iş modelleri, şifreleme teknikleri, reklamları, ustalık bilgileri, müşteri adları veya müşteri ile ilgili diğer bilgileri, mühendislik verileri, fiyat listeleri, fiyatlandırma politikaları,  piyasa bilgileri, malzeme listeleri, idare metotları, çalışma metotları, üretim teknikleri, işletim teknikleri, mali tabloları, dosyaları, mali beyanları, </w:t>
      </w:r>
      <w:r w:rsidRPr="00ED7C7F">
        <w:rPr>
          <w:rFonts w:ascii="Times New Roman" w:eastAsia="Calibri" w:hAnsi="Times New Roman" w:cs="Times New Roman"/>
          <w:sz w:val="22"/>
          <w:szCs w:val="22"/>
        </w:rPr>
        <w:t>personel bilgileri</w:t>
      </w:r>
      <w:r w:rsidRPr="00ED7C7F">
        <w:rPr>
          <w:rFonts w:ascii="Times New Roman" w:hAnsi="Times New Roman" w:cs="Times New Roman"/>
          <w:sz w:val="22"/>
          <w:szCs w:val="22"/>
        </w:rPr>
        <w:t xml:space="preserve"> dahil her türlü bilgi anlamına gelmektedir.</w:t>
      </w:r>
    </w:p>
    <w:p w14:paraId="50B667CA" w14:textId="77777777" w:rsidR="000A58E2" w:rsidRPr="00355EB7" w:rsidRDefault="000A58E2" w:rsidP="00355EB7">
      <w:pPr>
        <w:spacing w:after="120" w:line="276" w:lineRule="auto"/>
        <w:jc w:val="both"/>
        <w:rPr>
          <w:rFonts w:ascii="Times New Roman" w:hAnsi="Times New Roman" w:cs="Times New Roman"/>
          <w:sz w:val="22"/>
          <w:szCs w:val="22"/>
        </w:rPr>
      </w:pPr>
    </w:p>
    <w:p w14:paraId="00B87EC3" w14:textId="548ADA19" w:rsidR="000A58E2" w:rsidRPr="00355EB7" w:rsidRDefault="001B0A82" w:rsidP="00355EB7">
      <w:pPr>
        <w:pStyle w:val="NoSpacing"/>
        <w:jc w:val="both"/>
        <w:rPr>
          <w:rFonts w:ascii="Times New Roman" w:hAnsi="Times New Roman" w:cs="Times New Roman"/>
          <w:sz w:val="22"/>
          <w:szCs w:val="22"/>
        </w:rPr>
      </w:pPr>
      <w:r w:rsidRPr="00355EB7">
        <w:rPr>
          <w:rFonts w:ascii="Times New Roman" w:hAnsi="Times New Roman" w:cs="Times New Roman"/>
          <w:sz w:val="22"/>
          <w:szCs w:val="22"/>
        </w:rPr>
        <w:t>GİZLİLİK YÜKÜMLÜLÜĞÜ</w:t>
      </w:r>
    </w:p>
    <w:p w14:paraId="40E3B22A" w14:textId="21824E51" w:rsidR="000A58E2" w:rsidRPr="00355EB7" w:rsidRDefault="000A58E2" w:rsidP="00355EB7">
      <w:pPr>
        <w:pStyle w:val="Hkm"/>
        <w:jc w:val="both"/>
        <w:rPr>
          <w:rFonts w:ascii="Times New Roman" w:eastAsia="Calibri" w:hAnsi="Times New Roman" w:cs="Times New Roman"/>
          <w:sz w:val="22"/>
          <w:szCs w:val="22"/>
        </w:rPr>
      </w:pPr>
      <w:r w:rsidRPr="00355EB7">
        <w:rPr>
          <w:rFonts w:ascii="Times New Roman" w:hAnsi="Times New Roman" w:cs="Times New Roman"/>
          <w:sz w:val="22"/>
          <w:szCs w:val="22"/>
        </w:rPr>
        <w:t>Gizli Bilginin</w:t>
      </w:r>
      <w:r w:rsidR="00631163">
        <w:rPr>
          <w:rFonts w:ascii="Times New Roman" w:hAnsi="Times New Roman" w:cs="Times New Roman"/>
          <w:sz w:val="22"/>
          <w:szCs w:val="22"/>
        </w:rPr>
        <w:t>,</w:t>
      </w:r>
      <w:r w:rsidRPr="00355EB7">
        <w:rPr>
          <w:rFonts w:ascii="Times New Roman" w:hAnsi="Times New Roman" w:cs="Times New Roman"/>
          <w:sz w:val="22"/>
          <w:szCs w:val="22"/>
        </w:rPr>
        <w:t xml:space="preserve"> </w:t>
      </w:r>
      <w:r w:rsidR="0060276E">
        <w:rPr>
          <w:rFonts w:ascii="Times New Roman" w:hAnsi="Times New Roman" w:cs="Times New Roman"/>
          <w:sz w:val="22"/>
          <w:szCs w:val="22"/>
        </w:rPr>
        <w:t xml:space="preserve">Mikro </w:t>
      </w:r>
      <w:r w:rsidRPr="00355EB7">
        <w:rPr>
          <w:rFonts w:ascii="Times New Roman" w:hAnsi="Times New Roman" w:cs="Times New Roman"/>
          <w:sz w:val="22"/>
          <w:szCs w:val="22"/>
        </w:rPr>
        <w:t xml:space="preserve">tarafından </w:t>
      </w:r>
      <w:r w:rsidR="0060276E">
        <w:rPr>
          <w:rFonts w:ascii="Times New Roman" w:hAnsi="Times New Roman" w:cs="Times New Roman"/>
          <w:sz w:val="22"/>
          <w:szCs w:val="22"/>
        </w:rPr>
        <w:t>Şirkete</w:t>
      </w:r>
      <w:r w:rsidRPr="00355EB7">
        <w:rPr>
          <w:rFonts w:ascii="Times New Roman" w:hAnsi="Times New Roman" w:cs="Times New Roman"/>
          <w:sz w:val="22"/>
          <w:szCs w:val="22"/>
        </w:rPr>
        <w:t xml:space="preserve"> açıklanması ve onunla paylaşılması sonrasında </w:t>
      </w:r>
      <w:r w:rsidR="0060276E">
        <w:rPr>
          <w:rFonts w:ascii="Times New Roman" w:hAnsi="Times New Roman" w:cs="Times New Roman"/>
          <w:sz w:val="22"/>
          <w:szCs w:val="22"/>
        </w:rPr>
        <w:t xml:space="preserve">Mikro’nun </w:t>
      </w:r>
      <w:r w:rsidRPr="00355EB7">
        <w:rPr>
          <w:rFonts w:ascii="Times New Roman" w:hAnsi="Times New Roman" w:cs="Times New Roman"/>
          <w:sz w:val="22"/>
          <w:szCs w:val="22"/>
        </w:rPr>
        <w:t xml:space="preserve">yazılı izni olmadıkça </w:t>
      </w:r>
      <w:r w:rsidR="0060276E">
        <w:rPr>
          <w:rFonts w:ascii="Times New Roman" w:hAnsi="Times New Roman" w:cs="Times New Roman"/>
          <w:sz w:val="22"/>
          <w:szCs w:val="22"/>
        </w:rPr>
        <w:t>Şirket</w:t>
      </w:r>
      <w:r w:rsidRPr="00355EB7">
        <w:rPr>
          <w:rFonts w:ascii="Times New Roman" w:hAnsi="Times New Roman" w:cs="Times New Roman"/>
          <w:sz w:val="22"/>
          <w:szCs w:val="22"/>
        </w:rPr>
        <w:t>;</w:t>
      </w:r>
    </w:p>
    <w:p w14:paraId="7A36DF5B" w14:textId="77777777" w:rsidR="000A58E2" w:rsidRPr="00355EB7" w:rsidRDefault="000A58E2" w:rsidP="00355EB7">
      <w:pPr>
        <w:pBdr>
          <w:top w:val="nil"/>
          <w:left w:val="nil"/>
          <w:bottom w:val="nil"/>
          <w:right w:val="nil"/>
          <w:between w:val="nil"/>
        </w:pBdr>
        <w:spacing w:line="276" w:lineRule="auto"/>
        <w:ind w:left="360"/>
        <w:jc w:val="both"/>
        <w:rPr>
          <w:rFonts w:ascii="Times New Roman" w:eastAsia="Calibri" w:hAnsi="Times New Roman" w:cs="Times New Roman"/>
          <w:sz w:val="22"/>
          <w:szCs w:val="22"/>
        </w:rPr>
      </w:pPr>
    </w:p>
    <w:p w14:paraId="26239328" w14:textId="48118C5A" w:rsidR="000A58E2" w:rsidRPr="00355EB7" w:rsidRDefault="0060276E" w:rsidP="00355EB7">
      <w:pPr>
        <w:numPr>
          <w:ilvl w:val="0"/>
          <w:numId w:val="22"/>
        </w:numPr>
        <w:tabs>
          <w:tab w:val="left" w:pos="851"/>
          <w:tab w:val="num" w:pos="1151"/>
        </w:tabs>
        <w:spacing w:after="120" w:line="276" w:lineRule="auto"/>
        <w:ind w:left="851" w:hanging="425"/>
        <w:jc w:val="both"/>
        <w:rPr>
          <w:rFonts w:ascii="Times New Roman" w:hAnsi="Times New Roman" w:cs="Times New Roman"/>
          <w:sz w:val="22"/>
          <w:szCs w:val="22"/>
        </w:rPr>
      </w:pPr>
      <w:r>
        <w:rPr>
          <w:rFonts w:ascii="Times New Roman" w:hAnsi="Times New Roman" w:cs="Times New Roman"/>
          <w:sz w:val="22"/>
          <w:szCs w:val="22"/>
        </w:rPr>
        <w:t>Mikro</w:t>
      </w:r>
      <w:r w:rsidR="000A58E2" w:rsidRPr="00355EB7">
        <w:rPr>
          <w:rFonts w:ascii="Times New Roman" w:hAnsi="Times New Roman" w:cs="Times New Roman"/>
          <w:sz w:val="22"/>
          <w:szCs w:val="22"/>
        </w:rPr>
        <w:t xml:space="preserve"> tarafından ifşa edilen Gizli Bilgiyi gizli tutacağını, koruyacağını, üçüncü şahıslara açıklamayacağını, satmayacağını, ticari muamelelere konu yapmayacağını, basın yayın organları ve medya kuruluşları vasıtasıyla açıklamayacağını ve güvenli bir şekilde saklayacağını, Gizli Bilgiyi ama</w:t>
      </w:r>
      <w:r w:rsidR="006F3C57">
        <w:rPr>
          <w:rFonts w:ascii="Times New Roman" w:hAnsi="Times New Roman" w:cs="Times New Roman"/>
          <w:sz w:val="22"/>
          <w:szCs w:val="22"/>
        </w:rPr>
        <w:t>ç</w:t>
      </w:r>
      <w:r w:rsidR="000A58E2" w:rsidRPr="00355EB7">
        <w:rPr>
          <w:rFonts w:ascii="Times New Roman" w:hAnsi="Times New Roman" w:cs="Times New Roman"/>
          <w:sz w:val="22"/>
          <w:szCs w:val="22"/>
        </w:rPr>
        <w:t xml:space="preserve"> haricinde doğrudan veya dolaylı olarak başka bir nedenle kullanmayacağını veya bunlardan faydalanmayacağını, Gizli Bilginin herhangi birini veya tamamını kopyalamayacağını veya çoğaltmayacağını,</w:t>
      </w:r>
    </w:p>
    <w:p w14:paraId="3DD12AFE" w14:textId="6442318F" w:rsidR="000A58E2" w:rsidRPr="00355EB7" w:rsidRDefault="000A58E2" w:rsidP="00355EB7">
      <w:pPr>
        <w:numPr>
          <w:ilvl w:val="0"/>
          <w:numId w:val="22"/>
        </w:numPr>
        <w:tabs>
          <w:tab w:val="left" w:pos="851"/>
          <w:tab w:val="num" w:pos="1151"/>
        </w:tabs>
        <w:spacing w:after="120" w:line="276" w:lineRule="auto"/>
        <w:ind w:left="851" w:hanging="425"/>
        <w:jc w:val="both"/>
        <w:rPr>
          <w:rFonts w:ascii="Times New Roman" w:hAnsi="Times New Roman" w:cs="Times New Roman"/>
          <w:sz w:val="22"/>
          <w:szCs w:val="22"/>
        </w:rPr>
      </w:pPr>
      <w:r w:rsidRPr="00355EB7">
        <w:rPr>
          <w:rFonts w:ascii="Times New Roman" w:hAnsi="Times New Roman" w:cs="Times New Roman"/>
          <w:sz w:val="22"/>
          <w:szCs w:val="22"/>
        </w:rPr>
        <w:t>Temsilcilerini Gizli Bilginin niteliği, Gizli Bilginin gizliliğini koruma yükümlülüğü hakkında ve işbu Sözleşmenin varlığı hakkında bilgilendireceğini, Temsilcilerinin</w:t>
      </w:r>
      <w:r w:rsidR="0060276E">
        <w:rPr>
          <w:rFonts w:ascii="Times New Roman" w:hAnsi="Times New Roman" w:cs="Times New Roman"/>
          <w:sz w:val="22"/>
          <w:szCs w:val="22"/>
        </w:rPr>
        <w:t xml:space="preserve"> </w:t>
      </w:r>
      <w:r w:rsidRPr="00355EB7">
        <w:rPr>
          <w:rFonts w:ascii="Times New Roman" w:hAnsi="Times New Roman" w:cs="Times New Roman"/>
          <w:sz w:val="22"/>
          <w:szCs w:val="22"/>
        </w:rPr>
        <w:t>Sözleşmenin tarafı gibi tüm Sözleşme şartlarına uyacağını; herhangi bir Temsilcinin işbu Sözleşmeye riayet etmemesi ve ihlal etmesi veya şartlarından herhangi birine uymamasının Sözleşmenin ihlali olarak değerlendirileceğini;</w:t>
      </w:r>
    </w:p>
    <w:p w14:paraId="1C6B145D" w14:textId="77777777" w:rsidR="000A58E2" w:rsidRPr="00355EB7" w:rsidRDefault="000A58E2" w:rsidP="00355EB7">
      <w:pPr>
        <w:numPr>
          <w:ilvl w:val="0"/>
          <w:numId w:val="22"/>
        </w:numPr>
        <w:tabs>
          <w:tab w:val="left" w:pos="851"/>
          <w:tab w:val="num" w:pos="1151"/>
        </w:tabs>
        <w:spacing w:after="120" w:line="276" w:lineRule="auto"/>
        <w:ind w:left="851" w:hanging="425"/>
        <w:jc w:val="both"/>
        <w:rPr>
          <w:rFonts w:ascii="Times New Roman" w:hAnsi="Times New Roman" w:cs="Times New Roman"/>
          <w:sz w:val="22"/>
          <w:szCs w:val="22"/>
        </w:rPr>
      </w:pPr>
      <w:r w:rsidRPr="00355EB7">
        <w:rPr>
          <w:rFonts w:ascii="Times New Roman" w:hAnsi="Times New Roman" w:cs="Times New Roman"/>
          <w:sz w:val="22"/>
          <w:szCs w:val="22"/>
        </w:rPr>
        <w:t>Gizli Bilgiyi korumak için, hiçbir suretle makul olarak beklenen özenden az olmamak üzere, en az kendisine ait ve aynı öneme sahip Gizli Bilgiye gösterdiği özeni göstereceğini;</w:t>
      </w:r>
    </w:p>
    <w:p w14:paraId="52F8EF34" w14:textId="6FAC9B83" w:rsidR="000A58E2" w:rsidRPr="00355EB7" w:rsidRDefault="000A58E2" w:rsidP="00355EB7">
      <w:pPr>
        <w:pStyle w:val="ListParagraph"/>
        <w:numPr>
          <w:ilvl w:val="0"/>
          <w:numId w:val="22"/>
        </w:numPr>
        <w:spacing w:after="120" w:line="276" w:lineRule="auto"/>
        <w:ind w:left="851" w:hanging="425"/>
        <w:contextualSpacing w:val="0"/>
        <w:jc w:val="both"/>
        <w:rPr>
          <w:rFonts w:ascii="Times New Roman" w:hAnsi="Times New Roman" w:cs="Times New Roman"/>
          <w:sz w:val="22"/>
          <w:szCs w:val="22"/>
        </w:rPr>
      </w:pPr>
      <w:r w:rsidRPr="00355EB7">
        <w:rPr>
          <w:rFonts w:ascii="Times New Roman" w:hAnsi="Times New Roman" w:cs="Times New Roman"/>
          <w:sz w:val="22"/>
          <w:szCs w:val="22"/>
        </w:rPr>
        <w:lastRenderedPageBreak/>
        <w:t xml:space="preserve">Gizli Bilginin herhangi bir yetkisiz kişiye ifşa edilmesi durumu dahil, işbu Sözleşmenin ihlal edilmesi veya ihlalinden şüphe edilmesi hallerinde </w:t>
      </w:r>
      <w:r w:rsidR="0060276E">
        <w:rPr>
          <w:rFonts w:ascii="Times New Roman" w:hAnsi="Times New Roman" w:cs="Times New Roman"/>
          <w:sz w:val="22"/>
          <w:szCs w:val="22"/>
        </w:rPr>
        <w:t>Mikro’yu</w:t>
      </w:r>
      <w:r w:rsidRPr="00355EB7">
        <w:rPr>
          <w:rFonts w:ascii="Times New Roman" w:hAnsi="Times New Roman" w:cs="Times New Roman"/>
          <w:sz w:val="22"/>
          <w:szCs w:val="22"/>
        </w:rPr>
        <w:t xml:space="preserve"> derhal bilgilendireceğini ve söz konusu Gizli Bilgiyi geri almak ve/veya bunları ilave bir ifşadan korumak üzere gerekli tüm önlemleri alacağını;</w:t>
      </w:r>
    </w:p>
    <w:p w14:paraId="32FD794E" w14:textId="5FB6B652" w:rsidR="000A58E2" w:rsidRPr="00355EB7" w:rsidRDefault="000A58E2" w:rsidP="00355EB7">
      <w:pPr>
        <w:pStyle w:val="ListParagraph"/>
        <w:numPr>
          <w:ilvl w:val="0"/>
          <w:numId w:val="22"/>
        </w:numPr>
        <w:spacing w:after="120" w:line="276" w:lineRule="auto"/>
        <w:ind w:left="851" w:hanging="425"/>
        <w:contextualSpacing w:val="0"/>
        <w:jc w:val="both"/>
        <w:rPr>
          <w:rFonts w:ascii="Times New Roman" w:hAnsi="Times New Roman" w:cs="Times New Roman"/>
          <w:sz w:val="22"/>
          <w:szCs w:val="22"/>
        </w:rPr>
      </w:pPr>
      <w:r w:rsidRPr="00355EB7">
        <w:rPr>
          <w:rFonts w:ascii="Times New Roman" w:hAnsi="Times New Roman" w:cs="Times New Roman"/>
          <w:sz w:val="22"/>
          <w:szCs w:val="22"/>
        </w:rPr>
        <w:t xml:space="preserve">Gizli Bilgiyi, doğrudan veya dolaylı olarak </w:t>
      </w:r>
      <w:r w:rsidR="0060276E">
        <w:rPr>
          <w:rFonts w:ascii="Times New Roman" w:hAnsi="Times New Roman" w:cs="Times New Roman"/>
          <w:sz w:val="22"/>
          <w:szCs w:val="22"/>
        </w:rPr>
        <w:t>Mikro’nun</w:t>
      </w:r>
      <w:r w:rsidRPr="00355EB7">
        <w:rPr>
          <w:rFonts w:ascii="Times New Roman" w:hAnsi="Times New Roman" w:cs="Times New Roman"/>
          <w:sz w:val="22"/>
          <w:szCs w:val="22"/>
        </w:rPr>
        <w:t xml:space="preserve"> zararına yol açacak şekilde ya da Gizli Bilgiyi kendine ticari yarar sağlamak amacıyla kullanmayacağını</w:t>
      </w:r>
    </w:p>
    <w:p w14:paraId="41236FE4" w14:textId="77777777" w:rsidR="000A58E2" w:rsidRPr="00355EB7" w:rsidRDefault="000A58E2" w:rsidP="00355EB7">
      <w:pPr>
        <w:spacing w:after="120" w:line="276" w:lineRule="auto"/>
        <w:jc w:val="both"/>
        <w:rPr>
          <w:rFonts w:ascii="Times New Roman" w:hAnsi="Times New Roman" w:cs="Times New Roman"/>
          <w:sz w:val="22"/>
          <w:szCs w:val="22"/>
        </w:rPr>
      </w:pPr>
      <w:proofErr w:type="gramStart"/>
      <w:r w:rsidRPr="00355EB7">
        <w:rPr>
          <w:rFonts w:ascii="Times New Roman" w:hAnsi="Times New Roman" w:cs="Times New Roman"/>
          <w:sz w:val="22"/>
          <w:szCs w:val="22"/>
        </w:rPr>
        <w:t>kabul</w:t>
      </w:r>
      <w:proofErr w:type="gramEnd"/>
      <w:r w:rsidRPr="00355EB7">
        <w:rPr>
          <w:rFonts w:ascii="Times New Roman" w:hAnsi="Times New Roman" w:cs="Times New Roman"/>
          <w:sz w:val="22"/>
          <w:szCs w:val="22"/>
        </w:rPr>
        <w:t xml:space="preserve"> ve taahhüt etmektedir.</w:t>
      </w:r>
    </w:p>
    <w:p w14:paraId="026F87D8" w14:textId="05D220BE" w:rsidR="006F3C57" w:rsidRDefault="006F3C57" w:rsidP="00355EB7">
      <w:pPr>
        <w:pStyle w:val="Hkm"/>
        <w:jc w:val="both"/>
        <w:rPr>
          <w:rFonts w:ascii="Times New Roman" w:hAnsi="Times New Roman" w:cs="Times New Roman"/>
          <w:sz w:val="22"/>
          <w:szCs w:val="22"/>
        </w:rPr>
      </w:pPr>
      <w:r>
        <w:rPr>
          <w:rFonts w:ascii="Times New Roman" w:hAnsi="Times New Roman" w:cs="Times New Roman"/>
          <w:sz w:val="22"/>
          <w:szCs w:val="22"/>
        </w:rPr>
        <w:t xml:space="preserve">Şirket, MikroAPI Dokümanlarının </w:t>
      </w:r>
      <w:r w:rsidR="0060276E">
        <w:rPr>
          <w:rFonts w:ascii="Times New Roman" w:hAnsi="Times New Roman" w:cs="Times New Roman"/>
          <w:sz w:val="22"/>
          <w:szCs w:val="22"/>
        </w:rPr>
        <w:t xml:space="preserve">ve Eğitim sırasında kendisi ile paylaşan bilgilerin </w:t>
      </w:r>
      <w:r>
        <w:rPr>
          <w:rFonts w:ascii="Times New Roman" w:hAnsi="Times New Roman" w:cs="Times New Roman"/>
          <w:sz w:val="22"/>
          <w:szCs w:val="22"/>
        </w:rPr>
        <w:t xml:space="preserve">gizliliği konusunda en üstün çabayı göstereceğini, MikroAPI </w:t>
      </w:r>
      <w:r w:rsidR="00991986">
        <w:rPr>
          <w:rFonts w:ascii="Times New Roman" w:hAnsi="Times New Roman" w:cs="Times New Roman"/>
          <w:sz w:val="22"/>
          <w:szCs w:val="22"/>
        </w:rPr>
        <w:t>Dokümanlarını, herhangi bir üçüncü taraf ile paylaşmayacağını</w:t>
      </w:r>
      <w:r w:rsidR="000D0517">
        <w:rPr>
          <w:rFonts w:ascii="Times New Roman" w:hAnsi="Times New Roman" w:cs="Times New Roman"/>
          <w:sz w:val="22"/>
          <w:szCs w:val="22"/>
        </w:rPr>
        <w:t xml:space="preserve"> ve kopyalamayacağını</w:t>
      </w:r>
      <w:r w:rsidR="0060276E">
        <w:rPr>
          <w:rFonts w:ascii="Times New Roman" w:hAnsi="Times New Roman" w:cs="Times New Roman"/>
          <w:sz w:val="22"/>
          <w:szCs w:val="22"/>
        </w:rPr>
        <w:t>, Eğitim sırasında herhangi bir şekilde video kaydı gerçekleştirerek Eğitimi kayıt altına almayacağını</w:t>
      </w:r>
      <w:r w:rsidR="00991986">
        <w:rPr>
          <w:rFonts w:ascii="Times New Roman" w:hAnsi="Times New Roman" w:cs="Times New Roman"/>
          <w:sz w:val="22"/>
          <w:szCs w:val="22"/>
        </w:rPr>
        <w:t xml:space="preserve"> kabul, beyan ve taahhüt eder. Şirketin, işbu madde hükmüne aykırı davrandığının şüphe edilmesi veyahut tespit edilmesi halinde, Mikro’nun</w:t>
      </w:r>
      <w:r w:rsidR="0038254E">
        <w:rPr>
          <w:rFonts w:ascii="Times New Roman" w:hAnsi="Times New Roman" w:cs="Times New Roman"/>
          <w:sz w:val="22"/>
          <w:szCs w:val="22"/>
        </w:rPr>
        <w:t xml:space="preserve"> her </w:t>
      </w:r>
      <w:proofErr w:type="gramStart"/>
      <w:r w:rsidR="0038254E">
        <w:rPr>
          <w:rFonts w:ascii="Times New Roman" w:hAnsi="Times New Roman" w:cs="Times New Roman"/>
          <w:sz w:val="22"/>
          <w:szCs w:val="22"/>
        </w:rPr>
        <w:t xml:space="preserve">türlü </w:t>
      </w:r>
      <w:r w:rsidR="00991986">
        <w:rPr>
          <w:rFonts w:ascii="Times New Roman" w:hAnsi="Times New Roman" w:cs="Times New Roman"/>
          <w:sz w:val="22"/>
          <w:szCs w:val="22"/>
        </w:rPr>
        <w:t xml:space="preserve"> zararın</w:t>
      </w:r>
      <w:r w:rsidR="0038254E">
        <w:rPr>
          <w:rFonts w:ascii="Times New Roman" w:hAnsi="Times New Roman" w:cs="Times New Roman"/>
          <w:sz w:val="22"/>
          <w:szCs w:val="22"/>
        </w:rPr>
        <w:t>ı</w:t>
      </w:r>
      <w:proofErr w:type="gramEnd"/>
      <w:r w:rsidR="00991986">
        <w:rPr>
          <w:rFonts w:ascii="Times New Roman" w:hAnsi="Times New Roman" w:cs="Times New Roman"/>
          <w:sz w:val="22"/>
          <w:szCs w:val="22"/>
        </w:rPr>
        <w:t xml:space="preserve"> </w:t>
      </w:r>
      <w:r w:rsidR="0038254E">
        <w:rPr>
          <w:rFonts w:ascii="Times New Roman" w:hAnsi="Times New Roman" w:cs="Times New Roman"/>
          <w:sz w:val="22"/>
          <w:szCs w:val="22"/>
        </w:rPr>
        <w:t xml:space="preserve"> </w:t>
      </w:r>
      <w:r w:rsidR="00991986">
        <w:rPr>
          <w:rFonts w:ascii="Times New Roman" w:hAnsi="Times New Roman" w:cs="Times New Roman"/>
          <w:sz w:val="22"/>
          <w:szCs w:val="22"/>
        </w:rPr>
        <w:t xml:space="preserve"> Mikro’ya ilk talepte ve nakden ödeyeceğini kabul, beyan ve taahhüt eder.</w:t>
      </w:r>
    </w:p>
    <w:p w14:paraId="72AB981C" w14:textId="77777777" w:rsidR="00991986" w:rsidRDefault="00991986" w:rsidP="00991986">
      <w:pPr>
        <w:pStyle w:val="Hkm"/>
        <w:numPr>
          <w:ilvl w:val="0"/>
          <w:numId w:val="0"/>
        </w:numPr>
        <w:ind w:left="709"/>
        <w:jc w:val="both"/>
        <w:rPr>
          <w:rFonts w:ascii="Times New Roman" w:hAnsi="Times New Roman" w:cs="Times New Roman"/>
          <w:sz w:val="22"/>
          <w:szCs w:val="22"/>
        </w:rPr>
      </w:pPr>
    </w:p>
    <w:p w14:paraId="70215D22" w14:textId="1C4FBBD9" w:rsidR="00ED5788" w:rsidRDefault="00ED5788" w:rsidP="00355EB7">
      <w:pPr>
        <w:pStyle w:val="Hkm"/>
        <w:jc w:val="both"/>
        <w:rPr>
          <w:rFonts w:ascii="Times New Roman" w:hAnsi="Times New Roman" w:cs="Times New Roman"/>
          <w:sz w:val="22"/>
          <w:szCs w:val="22"/>
        </w:rPr>
      </w:pPr>
      <w:r>
        <w:rPr>
          <w:rFonts w:ascii="Times New Roman" w:hAnsi="Times New Roman" w:cs="Times New Roman"/>
          <w:sz w:val="22"/>
          <w:szCs w:val="22"/>
        </w:rPr>
        <w:t>Şirket, Akademikro nezdinde Eğitim sürecine dahil olması ve MikroAPI Dokümanlarına erişmesi için açılan hesabına ilişkin kullanıcı adı ve şifresinin güvenliğinden sorumlu olduğunu, kullanıcı adı ve şifresini herhangi bir üçüncü taraf ile paylaşmayacağını kabul ve beyan eder.</w:t>
      </w:r>
    </w:p>
    <w:p w14:paraId="4AFED02C" w14:textId="77777777" w:rsidR="00ED5788" w:rsidRDefault="00ED5788" w:rsidP="00ED5788">
      <w:pPr>
        <w:pStyle w:val="ListParagraph"/>
        <w:rPr>
          <w:rFonts w:ascii="Times New Roman" w:hAnsi="Times New Roman" w:cs="Times New Roman"/>
          <w:sz w:val="22"/>
          <w:szCs w:val="22"/>
        </w:rPr>
      </w:pPr>
    </w:p>
    <w:p w14:paraId="07884D68" w14:textId="469F80EA" w:rsidR="000A58E2" w:rsidRPr="00355EB7" w:rsidRDefault="00991986" w:rsidP="00355EB7">
      <w:pPr>
        <w:pStyle w:val="Hkm"/>
        <w:jc w:val="both"/>
        <w:rPr>
          <w:rFonts w:ascii="Times New Roman" w:hAnsi="Times New Roman" w:cs="Times New Roman"/>
          <w:sz w:val="22"/>
          <w:szCs w:val="22"/>
        </w:rPr>
      </w:pPr>
      <w:r>
        <w:rPr>
          <w:rFonts w:ascii="Times New Roman" w:hAnsi="Times New Roman" w:cs="Times New Roman"/>
          <w:sz w:val="22"/>
          <w:szCs w:val="22"/>
        </w:rPr>
        <w:t>Şirket</w:t>
      </w:r>
      <w:r w:rsidR="000A58E2" w:rsidRPr="00355EB7">
        <w:rPr>
          <w:rFonts w:ascii="Times New Roman" w:hAnsi="Times New Roman" w:cs="Times New Roman"/>
          <w:sz w:val="22"/>
          <w:szCs w:val="22"/>
        </w:rPr>
        <w:t>, işbu Sözleşme hükümlerinin Temsilcileri tarafından ihlalinden sorumlu olacağını ve söz konusu Temsilcilerin yasak veya yetkileri dışında Gizli Bilgiyi ifşa etmelerini engellemek üzere tüm makul önlemleri alacağını</w:t>
      </w:r>
      <w:r w:rsidR="0060276E">
        <w:rPr>
          <w:rFonts w:ascii="Times New Roman" w:hAnsi="Times New Roman" w:cs="Times New Roman"/>
          <w:sz w:val="22"/>
          <w:szCs w:val="22"/>
        </w:rPr>
        <w:t xml:space="preserve"> kabul eder.</w:t>
      </w:r>
    </w:p>
    <w:p w14:paraId="130E3E83" w14:textId="77777777" w:rsidR="000A58E2" w:rsidRPr="00355EB7" w:rsidRDefault="000A58E2" w:rsidP="00355EB7">
      <w:pPr>
        <w:pStyle w:val="ListParagraph"/>
        <w:pBdr>
          <w:top w:val="nil"/>
          <w:left w:val="nil"/>
          <w:bottom w:val="nil"/>
          <w:right w:val="nil"/>
          <w:between w:val="nil"/>
        </w:pBdr>
        <w:spacing w:line="276" w:lineRule="auto"/>
        <w:ind w:left="360"/>
        <w:jc w:val="both"/>
        <w:rPr>
          <w:rFonts w:ascii="Times New Roman" w:hAnsi="Times New Roman" w:cs="Times New Roman"/>
          <w:sz w:val="22"/>
          <w:szCs w:val="22"/>
        </w:rPr>
      </w:pPr>
    </w:p>
    <w:p w14:paraId="2480F61E" w14:textId="1BFF2784" w:rsidR="000A58E2" w:rsidRPr="00355EB7" w:rsidRDefault="001B0A82" w:rsidP="00355EB7">
      <w:pPr>
        <w:pStyle w:val="NoSpacing"/>
        <w:jc w:val="both"/>
        <w:rPr>
          <w:rFonts w:ascii="Times New Roman" w:hAnsi="Times New Roman" w:cs="Times New Roman"/>
          <w:sz w:val="22"/>
          <w:szCs w:val="22"/>
        </w:rPr>
      </w:pPr>
      <w:r w:rsidRPr="00355EB7">
        <w:rPr>
          <w:rFonts w:ascii="Times New Roman" w:hAnsi="Times New Roman" w:cs="Times New Roman"/>
          <w:sz w:val="22"/>
          <w:szCs w:val="22"/>
        </w:rPr>
        <w:t xml:space="preserve">GİZLİ </w:t>
      </w:r>
      <w:r w:rsidRPr="00355EB7">
        <w:rPr>
          <w:rFonts w:ascii="Times New Roman" w:hAnsi="Times New Roman" w:cs="Times New Roman"/>
          <w:bCs/>
          <w:sz w:val="22"/>
          <w:szCs w:val="22"/>
        </w:rPr>
        <w:t>BİLGİNİN</w:t>
      </w:r>
      <w:r w:rsidRPr="00355EB7">
        <w:rPr>
          <w:rFonts w:ascii="Times New Roman" w:hAnsi="Times New Roman" w:cs="Times New Roman"/>
          <w:sz w:val="22"/>
          <w:szCs w:val="22"/>
        </w:rPr>
        <w:t xml:space="preserve"> İSTİSNALARI</w:t>
      </w:r>
    </w:p>
    <w:p w14:paraId="026E9E2A" w14:textId="77777777" w:rsidR="000A58E2" w:rsidRPr="00355EB7" w:rsidRDefault="000A58E2" w:rsidP="00355EB7">
      <w:pPr>
        <w:pStyle w:val="Hkm"/>
        <w:jc w:val="both"/>
        <w:rPr>
          <w:rFonts w:ascii="Times New Roman" w:hAnsi="Times New Roman" w:cs="Times New Roman"/>
          <w:sz w:val="22"/>
          <w:szCs w:val="22"/>
        </w:rPr>
      </w:pPr>
      <w:r w:rsidRPr="00355EB7">
        <w:rPr>
          <w:rFonts w:ascii="Times New Roman" w:hAnsi="Times New Roman" w:cs="Times New Roman"/>
          <w:sz w:val="22"/>
          <w:szCs w:val="22"/>
        </w:rPr>
        <w:t>Aşağıdaki bilgiler “Gizli Bilgi” sayılmayacaktır:</w:t>
      </w:r>
    </w:p>
    <w:p w14:paraId="68B66CC0" w14:textId="77777777" w:rsidR="000A58E2" w:rsidRPr="00355EB7" w:rsidRDefault="000A58E2" w:rsidP="00355EB7">
      <w:pPr>
        <w:pStyle w:val="ListParagraph"/>
        <w:spacing w:after="120" w:line="276" w:lineRule="auto"/>
        <w:ind w:left="0"/>
        <w:jc w:val="both"/>
        <w:rPr>
          <w:rFonts w:ascii="Times New Roman" w:hAnsi="Times New Roman" w:cs="Times New Roman"/>
          <w:sz w:val="22"/>
          <w:szCs w:val="22"/>
        </w:rPr>
      </w:pPr>
    </w:p>
    <w:p w14:paraId="3976E422" w14:textId="4CD7EB2F" w:rsidR="000A58E2" w:rsidRPr="00355EB7" w:rsidRDefault="0060276E" w:rsidP="00355EB7">
      <w:pPr>
        <w:pStyle w:val="ListParagraph"/>
        <w:numPr>
          <w:ilvl w:val="4"/>
          <w:numId w:val="22"/>
        </w:numPr>
        <w:tabs>
          <w:tab w:val="clear" w:pos="1815"/>
          <w:tab w:val="num" w:pos="993"/>
        </w:tabs>
        <w:spacing w:after="120" w:line="276" w:lineRule="auto"/>
        <w:ind w:left="851" w:hanging="425"/>
        <w:contextualSpacing w:val="0"/>
        <w:jc w:val="both"/>
        <w:rPr>
          <w:rFonts w:ascii="Times New Roman" w:hAnsi="Times New Roman" w:cs="Times New Roman"/>
          <w:sz w:val="22"/>
          <w:szCs w:val="22"/>
        </w:rPr>
      </w:pPr>
      <w:r>
        <w:rPr>
          <w:rFonts w:ascii="Times New Roman" w:hAnsi="Times New Roman" w:cs="Times New Roman"/>
          <w:sz w:val="22"/>
          <w:szCs w:val="22"/>
        </w:rPr>
        <w:t>Mikro</w:t>
      </w:r>
      <w:r w:rsidR="000A58E2" w:rsidRPr="00355EB7">
        <w:rPr>
          <w:rFonts w:ascii="Times New Roman" w:hAnsi="Times New Roman" w:cs="Times New Roman"/>
          <w:sz w:val="22"/>
          <w:szCs w:val="22"/>
        </w:rPr>
        <w:t xml:space="preserve"> tarafından ifşa edilmeksizin </w:t>
      </w:r>
      <w:r>
        <w:rPr>
          <w:rFonts w:ascii="Times New Roman" w:hAnsi="Times New Roman" w:cs="Times New Roman"/>
          <w:sz w:val="22"/>
          <w:szCs w:val="22"/>
        </w:rPr>
        <w:t>Şirket</w:t>
      </w:r>
      <w:r w:rsidR="000A58E2" w:rsidRPr="00355EB7">
        <w:rPr>
          <w:rFonts w:ascii="Times New Roman" w:hAnsi="Times New Roman" w:cs="Times New Roman"/>
          <w:sz w:val="22"/>
          <w:szCs w:val="22"/>
        </w:rPr>
        <w:t xml:space="preserve"> veya Temsilcileri tarafından kanunlara uygun olarak sahip olunduğuna veya bilindiğine dair hakkında makul delil bulunan bilgiler.</w:t>
      </w:r>
    </w:p>
    <w:p w14:paraId="211AC9CA" w14:textId="676539E2" w:rsidR="000A58E2" w:rsidRPr="00355EB7" w:rsidRDefault="0060276E" w:rsidP="00355EB7">
      <w:pPr>
        <w:pStyle w:val="ListParagraph"/>
        <w:numPr>
          <w:ilvl w:val="4"/>
          <w:numId w:val="22"/>
        </w:numPr>
        <w:tabs>
          <w:tab w:val="num" w:pos="993"/>
        </w:tabs>
        <w:spacing w:after="120" w:line="276" w:lineRule="auto"/>
        <w:ind w:left="851" w:hanging="425"/>
        <w:contextualSpacing w:val="0"/>
        <w:jc w:val="both"/>
        <w:rPr>
          <w:rFonts w:ascii="Times New Roman" w:hAnsi="Times New Roman" w:cs="Times New Roman"/>
          <w:sz w:val="22"/>
          <w:szCs w:val="22"/>
        </w:rPr>
      </w:pPr>
      <w:r>
        <w:rPr>
          <w:rFonts w:ascii="Times New Roman" w:hAnsi="Times New Roman" w:cs="Times New Roman"/>
          <w:sz w:val="22"/>
          <w:szCs w:val="22"/>
        </w:rPr>
        <w:t>Şirket</w:t>
      </w:r>
      <w:r w:rsidR="000A58E2" w:rsidRPr="00355EB7">
        <w:rPr>
          <w:rFonts w:ascii="Times New Roman" w:hAnsi="Times New Roman" w:cs="Times New Roman"/>
          <w:sz w:val="22"/>
          <w:szCs w:val="22"/>
        </w:rPr>
        <w:t xml:space="preserve"> veya Temsilcilerinin kusuru veya Sözleşmenin ihlali söz konusu olmaksızın kamuya açık hale gelen bilgiler.</w:t>
      </w:r>
    </w:p>
    <w:p w14:paraId="1BBC1144" w14:textId="7B26D4F4" w:rsidR="000A58E2" w:rsidRPr="00355EB7" w:rsidRDefault="0060276E" w:rsidP="00355EB7">
      <w:pPr>
        <w:pStyle w:val="ListParagraph"/>
        <w:numPr>
          <w:ilvl w:val="4"/>
          <w:numId w:val="22"/>
        </w:numPr>
        <w:tabs>
          <w:tab w:val="num" w:pos="993"/>
        </w:tabs>
        <w:spacing w:after="120" w:line="276" w:lineRule="auto"/>
        <w:ind w:left="851" w:hanging="425"/>
        <w:contextualSpacing w:val="0"/>
        <w:jc w:val="both"/>
        <w:rPr>
          <w:rFonts w:ascii="Times New Roman" w:hAnsi="Times New Roman" w:cs="Times New Roman"/>
          <w:sz w:val="22"/>
          <w:szCs w:val="22"/>
        </w:rPr>
      </w:pPr>
      <w:r>
        <w:rPr>
          <w:rFonts w:ascii="Times New Roman" w:hAnsi="Times New Roman" w:cs="Times New Roman"/>
          <w:sz w:val="22"/>
          <w:szCs w:val="22"/>
        </w:rPr>
        <w:t>Şirket</w:t>
      </w:r>
      <w:r w:rsidR="000A58E2" w:rsidRPr="00355EB7">
        <w:rPr>
          <w:rFonts w:ascii="Times New Roman" w:hAnsi="Times New Roman" w:cs="Times New Roman"/>
          <w:sz w:val="22"/>
          <w:szCs w:val="22"/>
        </w:rPr>
        <w:t xml:space="preserve"> veya Temsilcileri tarafından herhangi bir sınırlama veya gizlilik yükümlülüğü olmaksızın üçüncü kişiden edinilen bilgiler.</w:t>
      </w:r>
    </w:p>
    <w:p w14:paraId="18EF311A" w14:textId="6185636A" w:rsidR="000A58E2" w:rsidRPr="00355EB7" w:rsidRDefault="0060276E" w:rsidP="00355EB7">
      <w:pPr>
        <w:pStyle w:val="ListParagraph"/>
        <w:numPr>
          <w:ilvl w:val="4"/>
          <w:numId w:val="22"/>
        </w:numPr>
        <w:tabs>
          <w:tab w:val="num" w:pos="993"/>
        </w:tabs>
        <w:spacing w:after="120" w:line="276" w:lineRule="auto"/>
        <w:ind w:left="851" w:hanging="425"/>
        <w:contextualSpacing w:val="0"/>
        <w:jc w:val="both"/>
        <w:rPr>
          <w:rFonts w:ascii="Times New Roman" w:hAnsi="Times New Roman" w:cs="Times New Roman"/>
          <w:sz w:val="22"/>
          <w:szCs w:val="22"/>
        </w:rPr>
      </w:pPr>
      <w:r>
        <w:rPr>
          <w:rFonts w:ascii="Times New Roman" w:hAnsi="Times New Roman" w:cs="Times New Roman"/>
          <w:sz w:val="22"/>
          <w:szCs w:val="22"/>
        </w:rPr>
        <w:t>Şirket</w:t>
      </w:r>
      <w:r w:rsidR="000A58E2" w:rsidRPr="00355EB7">
        <w:rPr>
          <w:rFonts w:ascii="Times New Roman" w:hAnsi="Times New Roman" w:cs="Times New Roman"/>
          <w:sz w:val="22"/>
          <w:szCs w:val="22"/>
        </w:rPr>
        <w:t xml:space="preserve"> veya Temsilcileri tarafından Gizli Bilgiye erişimi veya Gizli Bilgi hakkında bilgisi olmaksızın bağımsız olarak edinilen veya geliştirilen bilgiler.</w:t>
      </w:r>
    </w:p>
    <w:p w14:paraId="21B6356A" w14:textId="68186E9B" w:rsidR="000A58E2" w:rsidRDefault="0060276E" w:rsidP="0060276E">
      <w:pPr>
        <w:pStyle w:val="ListParagraph"/>
        <w:numPr>
          <w:ilvl w:val="4"/>
          <w:numId w:val="22"/>
        </w:numPr>
        <w:tabs>
          <w:tab w:val="num" w:pos="993"/>
        </w:tabs>
        <w:spacing w:after="120" w:line="276" w:lineRule="auto"/>
        <w:ind w:left="851" w:hanging="425"/>
        <w:contextualSpacing w:val="0"/>
        <w:jc w:val="both"/>
        <w:rPr>
          <w:rFonts w:ascii="Times New Roman" w:hAnsi="Times New Roman" w:cs="Times New Roman"/>
          <w:sz w:val="22"/>
          <w:szCs w:val="22"/>
        </w:rPr>
      </w:pPr>
      <w:r>
        <w:rPr>
          <w:rFonts w:ascii="Times New Roman" w:hAnsi="Times New Roman" w:cs="Times New Roman"/>
          <w:sz w:val="22"/>
          <w:szCs w:val="22"/>
        </w:rPr>
        <w:t>Mikro’nun</w:t>
      </w:r>
      <w:r w:rsidR="000A58E2" w:rsidRPr="00355EB7">
        <w:rPr>
          <w:rFonts w:ascii="Times New Roman" w:hAnsi="Times New Roman" w:cs="Times New Roman"/>
          <w:sz w:val="22"/>
          <w:szCs w:val="22"/>
        </w:rPr>
        <w:t xml:space="preserve"> yazılı izni ile verilmesi veya kullanımı onaylanmış olan bilgiler.</w:t>
      </w:r>
    </w:p>
    <w:p w14:paraId="3E8ED789" w14:textId="77777777" w:rsidR="000A58E2" w:rsidRPr="00355EB7" w:rsidRDefault="000A58E2" w:rsidP="008A0C7C">
      <w:pPr>
        <w:pStyle w:val="ListParagraph"/>
        <w:spacing w:line="276" w:lineRule="auto"/>
        <w:ind w:left="0"/>
        <w:contextualSpacing w:val="0"/>
        <w:jc w:val="both"/>
        <w:rPr>
          <w:rFonts w:ascii="Times New Roman" w:hAnsi="Times New Roman" w:cs="Times New Roman"/>
          <w:sz w:val="22"/>
          <w:szCs w:val="22"/>
        </w:rPr>
      </w:pPr>
    </w:p>
    <w:p w14:paraId="08EF896D" w14:textId="03AE4E1D" w:rsidR="000A58E2" w:rsidRPr="00355EB7" w:rsidRDefault="001B0A82" w:rsidP="00355EB7">
      <w:pPr>
        <w:pStyle w:val="NoSpacing"/>
        <w:jc w:val="both"/>
        <w:rPr>
          <w:rFonts w:ascii="Times New Roman" w:hAnsi="Times New Roman" w:cs="Times New Roman"/>
          <w:sz w:val="22"/>
          <w:szCs w:val="22"/>
        </w:rPr>
      </w:pPr>
      <w:r w:rsidRPr="00355EB7">
        <w:rPr>
          <w:rFonts w:ascii="Times New Roman" w:hAnsi="Times New Roman" w:cs="Times New Roman"/>
          <w:bCs/>
          <w:sz w:val="22"/>
          <w:szCs w:val="22"/>
        </w:rPr>
        <w:t>FİKRİ</w:t>
      </w:r>
      <w:r w:rsidRPr="00355EB7">
        <w:rPr>
          <w:rFonts w:ascii="Times New Roman" w:hAnsi="Times New Roman" w:cs="Times New Roman"/>
          <w:sz w:val="22"/>
          <w:szCs w:val="22"/>
        </w:rPr>
        <w:t xml:space="preserve"> MÜLKİYET HAKLARI</w:t>
      </w:r>
    </w:p>
    <w:p w14:paraId="6801B25E" w14:textId="77777777" w:rsidR="00631163" w:rsidRDefault="00631163" w:rsidP="00631163">
      <w:pPr>
        <w:pStyle w:val="Hkm"/>
        <w:numPr>
          <w:ilvl w:val="0"/>
          <w:numId w:val="0"/>
        </w:numPr>
        <w:ind w:left="709"/>
        <w:jc w:val="both"/>
        <w:rPr>
          <w:rFonts w:ascii="Times New Roman" w:hAnsi="Times New Roman" w:cs="Times New Roman"/>
          <w:sz w:val="22"/>
          <w:szCs w:val="22"/>
        </w:rPr>
      </w:pPr>
    </w:p>
    <w:p w14:paraId="6877C83A" w14:textId="749F9999" w:rsidR="000A58E2" w:rsidRPr="00631163" w:rsidRDefault="000A58E2" w:rsidP="00631163">
      <w:pPr>
        <w:pStyle w:val="Hkm"/>
        <w:jc w:val="both"/>
        <w:rPr>
          <w:rFonts w:ascii="Times New Roman" w:hAnsi="Times New Roman" w:cs="Times New Roman"/>
          <w:sz w:val="22"/>
          <w:szCs w:val="22"/>
        </w:rPr>
      </w:pPr>
      <w:r w:rsidRPr="00631163">
        <w:rPr>
          <w:rFonts w:ascii="Times New Roman" w:hAnsi="Times New Roman" w:cs="Times New Roman"/>
          <w:sz w:val="22"/>
          <w:szCs w:val="22"/>
        </w:rPr>
        <w:t xml:space="preserve">İşbu Sözleşmedeki hiçbir ibare </w:t>
      </w:r>
      <w:r w:rsidR="0060276E">
        <w:rPr>
          <w:rFonts w:ascii="Times New Roman" w:hAnsi="Times New Roman" w:cs="Times New Roman"/>
          <w:sz w:val="22"/>
          <w:szCs w:val="22"/>
        </w:rPr>
        <w:t>Mikro</w:t>
      </w:r>
      <w:r w:rsidRPr="00631163">
        <w:rPr>
          <w:rFonts w:ascii="Times New Roman" w:hAnsi="Times New Roman" w:cs="Times New Roman"/>
          <w:sz w:val="22"/>
          <w:szCs w:val="22"/>
        </w:rPr>
        <w:t xml:space="preserve"> tarafından </w:t>
      </w:r>
      <w:r w:rsidR="0060276E">
        <w:rPr>
          <w:rFonts w:ascii="Times New Roman" w:hAnsi="Times New Roman" w:cs="Times New Roman"/>
          <w:sz w:val="22"/>
          <w:szCs w:val="22"/>
        </w:rPr>
        <w:t>Şirkete</w:t>
      </w:r>
      <w:r w:rsidRPr="00631163">
        <w:rPr>
          <w:rFonts w:ascii="Times New Roman" w:hAnsi="Times New Roman" w:cs="Times New Roman"/>
          <w:sz w:val="22"/>
          <w:szCs w:val="22"/>
        </w:rPr>
        <w:t xml:space="preserve">, </w:t>
      </w:r>
      <w:r w:rsidR="0060276E">
        <w:rPr>
          <w:rFonts w:ascii="Times New Roman" w:hAnsi="Times New Roman" w:cs="Times New Roman"/>
          <w:sz w:val="22"/>
          <w:szCs w:val="22"/>
        </w:rPr>
        <w:t>Mikro’ya</w:t>
      </w:r>
      <w:r w:rsidRPr="00631163">
        <w:rPr>
          <w:rFonts w:ascii="Times New Roman" w:hAnsi="Times New Roman" w:cs="Times New Roman"/>
          <w:sz w:val="22"/>
          <w:szCs w:val="22"/>
        </w:rPr>
        <w:t xml:space="preserve"> ait bir marka, unvan, telif hakkı veya herhangi başkaca fikri mülkiyet veya endüstriyel tasarım hakkı üzerinde lisans veya benzeri bir hak sağlanması veya tesis edilmesi anlamına gelecek şekilde yorumlanamaz. </w:t>
      </w:r>
    </w:p>
    <w:p w14:paraId="427D358E" w14:textId="77777777" w:rsidR="008A0C7C" w:rsidRPr="00355EB7" w:rsidRDefault="008A0C7C" w:rsidP="00355EB7">
      <w:pPr>
        <w:pStyle w:val="ListParagraph"/>
        <w:keepNext/>
        <w:spacing w:after="120" w:line="276" w:lineRule="auto"/>
        <w:ind w:left="0"/>
        <w:jc w:val="both"/>
        <w:rPr>
          <w:rFonts w:ascii="Times New Roman" w:hAnsi="Times New Roman" w:cs="Times New Roman"/>
          <w:sz w:val="22"/>
          <w:szCs w:val="22"/>
        </w:rPr>
      </w:pPr>
    </w:p>
    <w:p w14:paraId="54C21D52" w14:textId="3CF68495" w:rsidR="000A58E2" w:rsidRPr="00355EB7" w:rsidRDefault="001B0A82" w:rsidP="00355EB7">
      <w:pPr>
        <w:pStyle w:val="NoSpacing"/>
        <w:jc w:val="both"/>
        <w:rPr>
          <w:rFonts w:ascii="Times New Roman" w:hAnsi="Times New Roman" w:cs="Times New Roman"/>
          <w:sz w:val="22"/>
          <w:szCs w:val="22"/>
        </w:rPr>
      </w:pPr>
      <w:r w:rsidRPr="00355EB7">
        <w:rPr>
          <w:rFonts w:ascii="Times New Roman" w:hAnsi="Times New Roman" w:cs="Times New Roman"/>
          <w:sz w:val="22"/>
          <w:szCs w:val="22"/>
        </w:rPr>
        <w:t>YÜKÜMLÜLÜK ALTINA GİRMEME, GARANTİ VERMEME</w:t>
      </w:r>
    </w:p>
    <w:p w14:paraId="2CEB926E" w14:textId="77777777" w:rsidR="000A58E2" w:rsidRPr="00631163" w:rsidRDefault="000A58E2" w:rsidP="00631163">
      <w:pPr>
        <w:pStyle w:val="ListParagraph"/>
        <w:spacing w:after="120" w:line="276" w:lineRule="auto"/>
        <w:ind w:left="0"/>
        <w:jc w:val="both"/>
        <w:rPr>
          <w:rFonts w:ascii="Times New Roman" w:hAnsi="Times New Roman" w:cs="Times New Roman"/>
          <w:sz w:val="22"/>
          <w:szCs w:val="22"/>
        </w:rPr>
      </w:pPr>
    </w:p>
    <w:p w14:paraId="6A820C0D" w14:textId="61C02C0B" w:rsidR="000A58E2" w:rsidRPr="006C323A" w:rsidRDefault="000A58E2" w:rsidP="006C323A">
      <w:pPr>
        <w:pStyle w:val="Hkm"/>
        <w:jc w:val="both"/>
        <w:rPr>
          <w:rFonts w:ascii="Times New Roman" w:hAnsi="Times New Roman" w:cs="Times New Roman"/>
          <w:sz w:val="22"/>
          <w:szCs w:val="22"/>
        </w:rPr>
      </w:pPr>
      <w:r w:rsidRPr="00631163">
        <w:rPr>
          <w:rFonts w:ascii="Times New Roman" w:hAnsi="Times New Roman" w:cs="Times New Roman"/>
          <w:sz w:val="22"/>
          <w:szCs w:val="22"/>
        </w:rPr>
        <w:t>Taraflardan hiçbiri yalnızca işbu Sözleşmenin imzalanmış olmasından veya Gizli Bilginin ifşası</w:t>
      </w:r>
      <w:r w:rsidR="00631163">
        <w:rPr>
          <w:rFonts w:ascii="Times New Roman" w:hAnsi="Times New Roman" w:cs="Times New Roman"/>
          <w:sz w:val="22"/>
          <w:szCs w:val="22"/>
        </w:rPr>
        <w:t xml:space="preserve">ndan dolayı, </w:t>
      </w:r>
      <w:r w:rsidRPr="00631163">
        <w:rPr>
          <w:rFonts w:ascii="Times New Roman" w:hAnsi="Times New Roman" w:cs="Times New Roman"/>
          <w:sz w:val="22"/>
          <w:szCs w:val="22"/>
        </w:rPr>
        <w:t xml:space="preserve">müzakereye girme veya ayrıca sözleşme akdetme zorunluluğu altında değildir </w:t>
      </w:r>
      <w:r w:rsidRPr="00631163">
        <w:rPr>
          <w:rFonts w:ascii="Times New Roman" w:hAnsi="Times New Roman" w:cs="Times New Roman"/>
          <w:sz w:val="22"/>
          <w:szCs w:val="22"/>
        </w:rPr>
        <w:lastRenderedPageBreak/>
        <w:t>ve işbu Sözleşme bir iş ilişkisine girilmesi için bir teklif anlamına gelmemekte olup, bu anlama gelecek şekilde yorumlanamaz.</w:t>
      </w:r>
    </w:p>
    <w:p w14:paraId="1E03518D" w14:textId="77777777" w:rsidR="008A0C7C" w:rsidRPr="00355EB7" w:rsidRDefault="008A0C7C" w:rsidP="00355EB7">
      <w:pPr>
        <w:pStyle w:val="ListParagraph"/>
        <w:spacing w:after="120" w:line="276" w:lineRule="auto"/>
        <w:contextualSpacing w:val="0"/>
        <w:jc w:val="both"/>
        <w:rPr>
          <w:rFonts w:ascii="Times New Roman" w:hAnsi="Times New Roman" w:cs="Times New Roman"/>
          <w:sz w:val="22"/>
          <w:szCs w:val="22"/>
        </w:rPr>
      </w:pPr>
    </w:p>
    <w:p w14:paraId="1A1541F7" w14:textId="07A3648A" w:rsidR="000A58E2" w:rsidRPr="00355EB7" w:rsidRDefault="000A58E2" w:rsidP="00355EB7">
      <w:pPr>
        <w:pStyle w:val="NoSpacing"/>
        <w:jc w:val="both"/>
        <w:rPr>
          <w:rFonts w:ascii="Times New Roman" w:hAnsi="Times New Roman" w:cs="Times New Roman"/>
          <w:sz w:val="22"/>
          <w:szCs w:val="22"/>
        </w:rPr>
      </w:pPr>
      <w:r w:rsidRPr="00355EB7">
        <w:rPr>
          <w:rFonts w:ascii="Times New Roman" w:hAnsi="Times New Roman" w:cs="Times New Roman"/>
          <w:sz w:val="22"/>
          <w:szCs w:val="22"/>
        </w:rPr>
        <w:t xml:space="preserve">     </w:t>
      </w:r>
      <w:r w:rsidR="001B0A82" w:rsidRPr="00355EB7">
        <w:rPr>
          <w:rFonts w:ascii="Times New Roman" w:hAnsi="Times New Roman" w:cs="Times New Roman"/>
          <w:sz w:val="22"/>
          <w:szCs w:val="22"/>
        </w:rPr>
        <w:t>KİŞİSEL VERİLERİN KORUNMASI</w:t>
      </w:r>
    </w:p>
    <w:p w14:paraId="3C906225" w14:textId="77777777" w:rsidR="000A58E2" w:rsidRPr="00355EB7" w:rsidRDefault="000A58E2" w:rsidP="00355EB7">
      <w:pPr>
        <w:pStyle w:val="ListParagraph"/>
        <w:spacing w:line="276" w:lineRule="auto"/>
        <w:ind w:left="0"/>
        <w:jc w:val="both"/>
        <w:rPr>
          <w:rFonts w:ascii="Times New Roman" w:hAnsi="Times New Roman" w:cs="Times New Roman"/>
          <w:sz w:val="22"/>
          <w:szCs w:val="22"/>
        </w:rPr>
      </w:pPr>
    </w:p>
    <w:p w14:paraId="0A11EEE0" w14:textId="77777777" w:rsidR="000A58E2" w:rsidRPr="00355EB7" w:rsidRDefault="000A58E2" w:rsidP="00355EB7">
      <w:pPr>
        <w:pStyle w:val="Hkm"/>
        <w:jc w:val="both"/>
        <w:rPr>
          <w:rFonts w:ascii="Times New Roman" w:hAnsi="Times New Roman" w:cs="Times New Roman"/>
          <w:sz w:val="22"/>
          <w:szCs w:val="22"/>
        </w:rPr>
      </w:pPr>
      <w:r w:rsidRPr="00355EB7">
        <w:rPr>
          <w:rFonts w:ascii="Times New Roman" w:hAnsi="Times New Roman" w:cs="Times New Roman"/>
          <w:sz w:val="22"/>
          <w:szCs w:val="22"/>
        </w:rPr>
        <w:t>Taraflar, işbu Sözleşmeden önce veya sonra birbirlerine aktardıkları her türlü Kişisel Veriyi, başta KVKK hükümleri olmak üzere ilgili mevzuata uygun olarak işlediklerini ve gerekli hukuki, teknik ve idari tedbirleri alarak sakladıklarını; işbu Sözleşme kapsamında aktarılan verilere erişecek çalışanlarına ve Temsilcilerine gerekli eğitim ve bilgilendirmeyi yaptıklarını, Tarafların</w:t>
      </w:r>
      <w:r w:rsidRPr="00355EB7">
        <w:rPr>
          <w:rFonts w:ascii="Times New Roman" w:hAnsi="Times New Roman" w:cs="Times New Roman"/>
          <w:b/>
          <w:bCs/>
          <w:sz w:val="22"/>
          <w:szCs w:val="22"/>
        </w:rPr>
        <w:t xml:space="preserve"> </w:t>
      </w:r>
      <w:r w:rsidRPr="00355EB7">
        <w:rPr>
          <w:rFonts w:ascii="Times New Roman" w:hAnsi="Times New Roman" w:cs="Times New Roman"/>
          <w:sz w:val="22"/>
          <w:szCs w:val="22"/>
        </w:rPr>
        <w:t xml:space="preserve">çalışanlarının ve Temsilcilerinin, işbu Sözleşme kapsamında öğrendiği kişisel verileri KVKK hükümlerine ve işbu Sözleşmeye aykırı olarak başkalarına açıklamayacaklarını ve kullanamayacaklarını, bu yükümlülüklerinin, ilgili Taraftan ayrılmaları halinde ve/veya iş ilişkilerinin sonlandığı  durumlarda da aynen devam edeceği konularında bilgilendirdiklerini ve </w:t>
      </w:r>
      <w:r w:rsidRPr="00355EB7">
        <w:rPr>
          <w:rFonts w:ascii="Times New Roman" w:hAnsi="Times New Roman" w:cs="Times New Roman"/>
          <w:bCs/>
          <w:sz w:val="22"/>
          <w:szCs w:val="22"/>
        </w:rPr>
        <w:t xml:space="preserve">işbu Sözleşmede yer alan yükümlülüklerin iş ortakları ve iş birliği içerisinde olduğu üçüncü taraflarca da uyulacağını </w:t>
      </w:r>
      <w:r w:rsidRPr="00355EB7">
        <w:rPr>
          <w:rFonts w:ascii="Times New Roman" w:hAnsi="Times New Roman" w:cs="Times New Roman"/>
          <w:sz w:val="22"/>
          <w:szCs w:val="22"/>
        </w:rPr>
        <w:t>kabul, beyan ve taahhüt ederler.</w:t>
      </w:r>
    </w:p>
    <w:p w14:paraId="6D05BB26" w14:textId="77777777" w:rsidR="000A58E2" w:rsidRPr="00355EB7" w:rsidRDefault="000A58E2" w:rsidP="00355EB7">
      <w:pPr>
        <w:spacing w:line="276" w:lineRule="auto"/>
        <w:jc w:val="both"/>
        <w:rPr>
          <w:rFonts w:ascii="Times New Roman" w:hAnsi="Times New Roman" w:cs="Times New Roman"/>
          <w:b/>
          <w:sz w:val="22"/>
          <w:szCs w:val="22"/>
        </w:rPr>
      </w:pPr>
    </w:p>
    <w:p w14:paraId="0FE98E5A" w14:textId="6AAEC316" w:rsidR="000A58E2" w:rsidRPr="00355EB7" w:rsidRDefault="000A58E2" w:rsidP="00355EB7">
      <w:pPr>
        <w:pStyle w:val="Hkm"/>
        <w:jc w:val="both"/>
        <w:rPr>
          <w:rFonts w:ascii="Times New Roman" w:hAnsi="Times New Roman" w:cs="Times New Roman"/>
          <w:sz w:val="22"/>
          <w:szCs w:val="22"/>
        </w:rPr>
      </w:pPr>
      <w:r w:rsidRPr="00355EB7">
        <w:rPr>
          <w:rFonts w:ascii="Times New Roman" w:hAnsi="Times New Roman" w:cs="Times New Roman"/>
          <w:bCs/>
          <w:sz w:val="22"/>
          <w:szCs w:val="22"/>
        </w:rPr>
        <w:t>Taraflardan biri,</w:t>
      </w:r>
      <w:r w:rsidRPr="00355EB7">
        <w:rPr>
          <w:rFonts w:ascii="Times New Roman" w:hAnsi="Times New Roman" w:cs="Times New Roman"/>
          <w:sz w:val="22"/>
          <w:szCs w:val="22"/>
        </w:rPr>
        <w:t xml:space="preserve"> işbu </w:t>
      </w:r>
      <w:r w:rsidR="000D0517">
        <w:rPr>
          <w:rFonts w:ascii="Times New Roman" w:hAnsi="Times New Roman" w:cs="Times New Roman"/>
          <w:sz w:val="22"/>
          <w:szCs w:val="22"/>
        </w:rPr>
        <w:t>9</w:t>
      </w:r>
      <w:r w:rsidRPr="00355EB7">
        <w:rPr>
          <w:rFonts w:ascii="Times New Roman" w:hAnsi="Times New Roman" w:cs="Times New Roman"/>
          <w:sz w:val="22"/>
          <w:szCs w:val="22"/>
        </w:rPr>
        <w:t>. madde kapsamında düzenlenen hükümlere aykırı davranması halinde,</w:t>
      </w:r>
      <w:r w:rsidRPr="00355EB7">
        <w:rPr>
          <w:rFonts w:ascii="Times New Roman" w:hAnsi="Times New Roman" w:cs="Times New Roman"/>
          <w:b/>
          <w:bCs/>
          <w:sz w:val="22"/>
          <w:szCs w:val="22"/>
        </w:rPr>
        <w:t xml:space="preserve"> </w:t>
      </w:r>
      <w:r w:rsidRPr="00355EB7">
        <w:rPr>
          <w:rFonts w:ascii="Times New Roman" w:hAnsi="Times New Roman" w:cs="Times New Roman"/>
          <w:bCs/>
          <w:sz w:val="22"/>
          <w:szCs w:val="22"/>
        </w:rPr>
        <w:t>diğer Tarafı, diğer Tarafın bağlı olduğu ana şirket ve diğer Tarafın</w:t>
      </w:r>
      <w:r w:rsidRPr="00355EB7">
        <w:rPr>
          <w:rFonts w:ascii="Times New Roman" w:hAnsi="Times New Roman" w:cs="Times New Roman"/>
          <w:sz w:val="22"/>
          <w:szCs w:val="22"/>
        </w:rPr>
        <w:t xml:space="preserve">, iştirakleri ile bunların yetkilileri, yöneticileri ve çalışanları nezdinde meydana gelebilecek her türlü alacak, masraf, zarar, para cezası, kayıp, yükümlülük ve giderlerden (yargılama giderleri, avukat ücretleri, üçüncü kişi zararı, idari para cezaları ve cezai yaptırımlar da dâhil olmak üzere) doğan zararlarını tazmin edecek ve bu sayılanların hiçbir surette zarar görmemelerini sağlayacaktır. Diğer Taraf, işbu madde bu kapsamında kendisine yöneltilen taleplerden ötürü herhangi bir ödeme yapmak zorunda kalması halinde, ilgili tutarı, </w:t>
      </w:r>
      <w:r w:rsidRPr="00355EB7">
        <w:rPr>
          <w:rFonts w:ascii="Times New Roman" w:hAnsi="Times New Roman" w:cs="Times New Roman"/>
          <w:bCs/>
          <w:sz w:val="22"/>
          <w:szCs w:val="22"/>
        </w:rPr>
        <w:t xml:space="preserve">hükümlere aykırı davranan Tarafa </w:t>
      </w:r>
      <w:r w:rsidRPr="00355EB7">
        <w:rPr>
          <w:rFonts w:ascii="Times New Roman" w:hAnsi="Times New Roman" w:cs="Times New Roman"/>
          <w:sz w:val="22"/>
          <w:szCs w:val="22"/>
        </w:rPr>
        <w:t>rücu edebilecektir.</w:t>
      </w:r>
    </w:p>
    <w:p w14:paraId="0E06DBC1" w14:textId="77777777" w:rsidR="000A58E2" w:rsidRPr="00355EB7" w:rsidRDefault="000A58E2" w:rsidP="00355EB7">
      <w:pPr>
        <w:pStyle w:val="ListParagraph"/>
        <w:spacing w:line="276" w:lineRule="auto"/>
        <w:jc w:val="both"/>
        <w:rPr>
          <w:rFonts w:ascii="Times New Roman" w:hAnsi="Times New Roman" w:cs="Times New Roman"/>
          <w:sz w:val="22"/>
          <w:szCs w:val="22"/>
        </w:rPr>
      </w:pPr>
    </w:p>
    <w:p w14:paraId="38293269" w14:textId="66E899C8" w:rsidR="000A58E2" w:rsidRPr="00355EB7" w:rsidRDefault="000A58E2" w:rsidP="00355EB7">
      <w:pPr>
        <w:pStyle w:val="Hkm"/>
        <w:jc w:val="both"/>
        <w:rPr>
          <w:rFonts w:ascii="Times New Roman" w:hAnsi="Times New Roman" w:cs="Times New Roman"/>
          <w:sz w:val="22"/>
          <w:szCs w:val="22"/>
        </w:rPr>
      </w:pPr>
      <w:r w:rsidRPr="00355EB7">
        <w:rPr>
          <w:rFonts w:ascii="Times New Roman" w:hAnsi="Times New Roman" w:cs="Times New Roman"/>
          <w:sz w:val="22"/>
          <w:szCs w:val="22"/>
        </w:rPr>
        <w:t xml:space="preserve">Şüpheye mahal vermemek adına belirtmek gerekir ki, işbu </w:t>
      </w:r>
      <w:r w:rsidR="00540418">
        <w:rPr>
          <w:rFonts w:ascii="Times New Roman" w:hAnsi="Times New Roman" w:cs="Times New Roman"/>
          <w:sz w:val="22"/>
          <w:szCs w:val="22"/>
        </w:rPr>
        <w:t>9</w:t>
      </w:r>
      <w:r w:rsidRPr="00355EB7">
        <w:rPr>
          <w:rFonts w:ascii="Times New Roman" w:hAnsi="Times New Roman" w:cs="Times New Roman"/>
          <w:sz w:val="22"/>
          <w:szCs w:val="22"/>
        </w:rPr>
        <w:t>. madde hiçbir şekilde Taraflardan herhangi birisinin, KVKK’dan kaynaklanan Veri Sorumlusu veya Veri İşleyen sıfatını belirlememektedir.</w:t>
      </w:r>
    </w:p>
    <w:p w14:paraId="1F7FC1EF" w14:textId="77777777" w:rsidR="000A58E2" w:rsidRPr="00355EB7" w:rsidRDefault="000A58E2" w:rsidP="00355EB7">
      <w:pPr>
        <w:spacing w:after="120" w:line="276" w:lineRule="auto"/>
        <w:jc w:val="both"/>
        <w:rPr>
          <w:rFonts w:ascii="Times New Roman" w:hAnsi="Times New Roman" w:cs="Times New Roman"/>
          <w:sz w:val="22"/>
          <w:szCs w:val="22"/>
        </w:rPr>
      </w:pPr>
    </w:p>
    <w:p w14:paraId="033FB4DC" w14:textId="2ED906C0" w:rsidR="000A58E2" w:rsidRPr="00355EB7" w:rsidRDefault="001B0A82" w:rsidP="00355EB7">
      <w:pPr>
        <w:pStyle w:val="NoSpacing"/>
        <w:jc w:val="both"/>
        <w:rPr>
          <w:rFonts w:ascii="Times New Roman" w:hAnsi="Times New Roman" w:cs="Times New Roman"/>
          <w:sz w:val="22"/>
          <w:szCs w:val="22"/>
        </w:rPr>
      </w:pPr>
      <w:r w:rsidRPr="00355EB7">
        <w:rPr>
          <w:rFonts w:ascii="Times New Roman" w:hAnsi="Times New Roman" w:cs="Times New Roman"/>
          <w:sz w:val="22"/>
          <w:szCs w:val="22"/>
        </w:rPr>
        <w:t xml:space="preserve">      SÖZLEŞME SÜRESİ</w:t>
      </w:r>
    </w:p>
    <w:p w14:paraId="3E0A16E4" w14:textId="77777777" w:rsidR="000A58E2" w:rsidRPr="00355EB7" w:rsidRDefault="000A58E2" w:rsidP="00355EB7">
      <w:pPr>
        <w:pStyle w:val="ListParagraph"/>
        <w:spacing w:after="120" w:line="276" w:lineRule="auto"/>
        <w:jc w:val="both"/>
        <w:rPr>
          <w:rFonts w:ascii="Times New Roman" w:hAnsi="Times New Roman" w:cs="Times New Roman"/>
          <w:b/>
          <w:sz w:val="22"/>
          <w:szCs w:val="22"/>
        </w:rPr>
      </w:pPr>
    </w:p>
    <w:p w14:paraId="241D00CC" w14:textId="77777777" w:rsidR="000A58E2" w:rsidRPr="00355EB7" w:rsidRDefault="000A58E2" w:rsidP="00355EB7">
      <w:pPr>
        <w:pStyle w:val="Hkm"/>
        <w:jc w:val="both"/>
        <w:rPr>
          <w:rFonts w:ascii="Times New Roman" w:hAnsi="Times New Roman" w:cs="Times New Roman"/>
          <w:sz w:val="22"/>
          <w:szCs w:val="22"/>
        </w:rPr>
      </w:pPr>
      <w:r w:rsidRPr="00355EB7">
        <w:rPr>
          <w:rFonts w:ascii="Times New Roman" w:hAnsi="Times New Roman" w:cs="Times New Roman"/>
          <w:sz w:val="22"/>
          <w:szCs w:val="22"/>
        </w:rPr>
        <w:t xml:space="preserve">Taraflar arasındaki ticari ilişkinin son bulması halinde dahi işbu Sözleşmede yer verilen gizlilik ve kişisel verilerin korunması yükümlülükleri süresiz olarak yürürlükte kalacaktır. </w:t>
      </w:r>
    </w:p>
    <w:p w14:paraId="07B46608" w14:textId="77777777" w:rsidR="000A58E2" w:rsidRPr="00355EB7" w:rsidRDefault="000A58E2" w:rsidP="00355EB7">
      <w:pPr>
        <w:pStyle w:val="ListParagraph"/>
        <w:spacing w:after="120" w:line="276" w:lineRule="auto"/>
        <w:ind w:left="0"/>
        <w:jc w:val="both"/>
        <w:outlineLvl w:val="0"/>
        <w:rPr>
          <w:rFonts w:ascii="Times New Roman" w:hAnsi="Times New Roman" w:cs="Times New Roman"/>
          <w:sz w:val="22"/>
          <w:szCs w:val="22"/>
        </w:rPr>
      </w:pPr>
    </w:p>
    <w:p w14:paraId="2EBB052B" w14:textId="091FFC54" w:rsidR="000A58E2" w:rsidRPr="00355EB7" w:rsidRDefault="001B0A82" w:rsidP="00355EB7">
      <w:pPr>
        <w:pStyle w:val="NoSpacing"/>
        <w:jc w:val="both"/>
        <w:rPr>
          <w:rFonts w:ascii="Times New Roman" w:hAnsi="Times New Roman" w:cs="Times New Roman"/>
          <w:sz w:val="22"/>
          <w:szCs w:val="22"/>
        </w:rPr>
      </w:pPr>
      <w:r w:rsidRPr="00355EB7">
        <w:rPr>
          <w:rFonts w:ascii="Times New Roman" w:hAnsi="Times New Roman" w:cs="Times New Roman"/>
          <w:sz w:val="22"/>
          <w:szCs w:val="22"/>
        </w:rPr>
        <w:t>SÖZLEŞMENİN İHLALİ</w:t>
      </w:r>
    </w:p>
    <w:p w14:paraId="346FBC11" w14:textId="77777777" w:rsidR="000D0517" w:rsidRDefault="000D0517" w:rsidP="000D0517">
      <w:pPr>
        <w:pStyle w:val="Hkm"/>
        <w:numPr>
          <w:ilvl w:val="0"/>
          <w:numId w:val="0"/>
        </w:numPr>
        <w:ind w:left="709"/>
        <w:jc w:val="both"/>
        <w:rPr>
          <w:rFonts w:ascii="Times New Roman" w:hAnsi="Times New Roman" w:cs="Times New Roman"/>
          <w:sz w:val="22"/>
          <w:szCs w:val="22"/>
        </w:rPr>
      </w:pPr>
    </w:p>
    <w:p w14:paraId="57C2084E" w14:textId="58A04A90" w:rsidR="000A58E2" w:rsidRPr="000D0517" w:rsidRDefault="000A58E2" w:rsidP="000D0517">
      <w:pPr>
        <w:pStyle w:val="Hkm"/>
        <w:jc w:val="both"/>
        <w:rPr>
          <w:rFonts w:ascii="Times New Roman" w:hAnsi="Times New Roman" w:cs="Times New Roman"/>
          <w:sz w:val="22"/>
          <w:szCs w:val="22"/>
        </w:rPr>
      </w:pPr>
      <w:r w:rsidRPr="000D0517">
        <w:rPr>
          <w:rFonts w:ascii="Times New Roman" w:hAnsi="Times New Roman" w:cs="Times New Roman"/>
          <w:sz w:val="22"/>
          <w:szCs w:val="22"/>
        </w:rPr>
        <w:t xml:space="preserve">İşbu Sözleşmenin </w:t>
      </w:r>
      <w:r w:rsidR="0060276E">
        <w:rPr>
          <w:rFonts w:ascii="Times New Roman" w:hAnsi="Times New Roman" w:cs="Times New Roman"/>
          <w:sz w:val="22"/>
          <w:szCs w:val="22"/>
        </w:rPr>
        <w:t>Şirket</w:t>
      </w:r>
      <w:r w:rsidRPr="000D0517" w:rsidDel="00BD0539">
        <w:rPr>
          <w:rFonts w:ascii="Times New Roman" w:hAnsi="Times New Roman" w:cs="Times New Roman"/>
          <w:sz w:val="22"/>
          <w:szCs w:val="22"/>
        </w:rPr>
        <w:t xml:space="preserve"> </w:t>
      </w:r>
      <w:r w:rsidRPr="000D0517">
        <w:rPr>
          <w:rFonts w:ascii="Times New Roman" w:hAnsi="Times New Roman" w:cs="Times New Roman"/>
          <w:sz w:val="22"/>
          <w:szCs w:val="22"/>
        </w:rPr>
        <w:t xml:space="preserve">veya onun Temsilcileri tarafından ihlal edilmesi durumunda </w:t>
      </w:r>
      <w:r w:rsidR="0060276E">
        <w:rPr>
          <w:rFonts w:ascii="Times New Roman" w:hAnsi="Times New Roman" w:cs="Times New Roman"/>
          <w:sz w:val="22"/>
          <w:szCs w:val="22"/>
        </w:rPr>
        <w:t>Mikro,</w:t>
      </w:r>
      <w:r w:rsidRPr="000D0517">
        <w:rPr>
          <w:rFonts w:ascii="Times New Roman" w:hAnsi="Times New Roman" w:cs="Times New Roman"/>
          <w:sz w:val="22"/>
          <w:szCs w:val="22"/>
        </w:rPr>
        <w:t xml:space="preserve"> Sözleşmeyi derhal sonlandırabilir. </w:t>
      </w:r>
      <w:r w:rsidR="0060276E">
        <w:rPr>
          <w:rFonts w:ascii="Times New Roman" w:hAnsi="Times New Roman" w:cs="Times New Roman"/>
          <w:sz w:val="22"/>
          <w:szCs w:val="22"/>
        </w:rPr>
        <w:t>Şirket</w:t>
      </w:r>
      <w:r w:rsidRPr="000D0517">
        <w:rPr>
          <w:rFonts w:ascii="Times New Roman" w:hAnsi="Times New Roman" w:cs="Times New Roman"/>
          <w:sz w:val="22"/>
          <w:szCs w:val="22"/>
        </w:rPr>
        <w:t xml:space="preserve">, </w:t>
      </w:r>
      <w:r w:rsidR="0060276E">
        <w:rPr>
          <w:rFonts w:ascii="Times New Roman" w:hAnsi="Times New Roman" w:cs="Times New Roman"/>
          <w:sz w:val="22"/>
          <w:szCs w:val="22"/>
        </w:rPr>
        <w:t>Mikro’nun</w:t>
      </w:r>
      <w:r w:rsidRPr="000D0517">
        <w:rPr>
          <w:rFonts w:ascii="Times New Roman" w:hAnsi="Times New Roman" w:cs="Times New Roman"/>
          <w:sz w:val="22"/>
          <w:szCs w:val="22"/>
        </w:rPr>
        <w:t xml:space="preserve"> talebi üzerine, İfşa Edenin böyle bir ihlalden kaynaklanan her tür zararını herhangi bir mahkeme ilamına gerek kalmaksızın</w:t>
      </w:r>
      <w:r w:rsidR="0060276E">
        <w:rPr>
          <w:rFonts w:ascii="Times New Roman" w:hAnsi="Times New Roman" w:cs="Times New Roman"/>
          <w:sz w:val="22"/>
          <w:szCs w:val="22"/>
        </w:rPr>
        <w:t>, ilk talepte nakden</w:t>
      </w:r>
      <w:r w:rsidRPr="000D0517">
        <w:rPr>
          <w:rFonts w:ascii="Times New Roman" w:hAnsi="Times New Roman" w:cs="Times New Roman"/>
          <w:sz w:val="22"/>
          <w:szCs w:val="22"/>
        </w:rPr>
        <w:t xml:space="preserve"> tazmin etmeyi kabul ve taahhüt eder.</w:t>
      </w:r>
      <w:r w:rsidR="0060276E" w:rsidRPr="0060276E">
        <w:rPr>
          <w:rFonts w:ascii="Times New Roman" w:hAnsi="Times New Roman" w:cs="Times New Roman"/>
          <w:sz w:val="22"/>
          <w:szCs w:val="22"/>
        </w:rPr>
        <w:t xml:space="preserve"> </w:t>
      </w:r>
    </w:p>
    <w:p w14:paraId="3945B35D" w14:textId="77777777" w:rsidR="000A58E2" w:rsidRPr="00355EB7" w:rsidRDefault="000A58E2" w:rsidP="00355EB7">
      <w:pPr>
        <w:pStyle w:val="ListParagraph"/>
        <w:spacing w:after="120" w:line="276" w:lineRule="auto"/>
        <w:ind w:left="0"/>
        <w:jc w:val="both"/>
        <w:rPr>
          <w:rFonts w:ascii="Times New Roman" w:hAnsi="Times New Roman" w:cs="Times New Roman"/>
          <w:sz w:val="22"/>
          <w:szCs w:val="22"/>
        </w:rPr>
      </w:pPr>
    </w:p>
    <w:p w14:paraId="41FEB6C6" w14:textId="7D984E80" w:rsidR="000A58E2" w:rsidRPr="00355EB7" w:rsidRDefault="001B0A82" w:rsidP="00355EB7">
      <w:pPr>
        <w:pStyle w:val="NoSpacing"/>
        <w:jc w:val="both"/>
        <w:rPr>
          <w:rFonts w:ascii="Times New Roman" w:hAnsi="Times New Roman" w:cs="Times New Roman"/>
          <w:sz w:val="22"/>
          <w:szCs w:val="22"/>
        </w:rPr>
      </w:pPr>
      <w:r w:rsidRPr="00355EB7">
        <w:rPr>
          <w:rFonts w:ascii="Times New Roman" w:hAnsi="Times New Roman" w:cs="Times New Roman"/>
          <w:sz w:val="22"/>
          <w:szCs w:val="22"/>
        </w:rPr>
        <w:t>GİZLİ BİLGİLERİN İADESİ</w:t>
      </w:r>
    </w:p>
    <w:p w14:paraId="63B6A86A" w14:textId="77777777" w:rsidR="000A58E2" w:rsidRPr="00355EB7" w:rsidRDefault="000A58E2" w:rsidP="00355EB7">
      <w:pPr>
        <w:pStyle w:val="ListParagraph"/>
        <w:spacing w:after="120" w:line="276" w:lineRule="auto"/>
        <w:ind w:left="357"/>
        <w:jc w:val="both"/>
        <w:rPr>
          <w:rFonts w:ascii="Times New Roman" w:hAnsi="Times New Roman" w:cs="Times New Roman"/>
          <w:sz w:val="22"/>
          <w:szCs w:val="22"/>
        </w:rPr>
      </w:pPr>
    </w:p>
    <w:p w14:paraId="7167C638" w14:textId="64EB1CF8" w:rsidR="000A58E2" w:rsidRPr="00355EB7" w:rsidRDefault="0060276E" w:rsidP="00355EB7">
      <w:pPr>
        <w:pStyle w:val="Hkm"/>
        <w:jc w:val="both"/>
        <w:rPr>
          <w:rFonts w:ascii="Times New Roman" w:hAnsi="Times New Roman" w:cs="Times New Roman"/>
          <w:sz w:val="22"/>
          <w:szCs w:val="22"/>
        </w:rPr>
      </w:pPr>
      <w:r>
        <w:rPr>
          <w:rFonts w:ascii="Times New Roman" w:hAnsi="Times New Roman" w:cs="Times New Roman"/>
          <w:sz w:val="22"/>
          <w:szCs w:val="22"/>
        </w:rPr>
        <w:t>Şirket</w:t>
      </w:r>
      <w:r w:rsidR="000A58E2" w:rsidRPr="00355EB7">
        <w:rPr>
          <w:rFonts w:ascii="Times New Roman" w:hAnsi="Times New Roman" w:cs="Times New Roman"/>
          <w:sz w:val="22"/>
          <w:szCs w:val="22"/>
        </w:rPr>
        <w:t xml:space="preserve">, </w:t>
      </w:r>
      <w:r>
        <w:rPr>
          <w:rFonts w:ascii="Times New Roman" w:hAnsi="Times New Roman" w:cs="Times New Roman"/>
          <w:sz w:val="22"/>
          <w:szCs w:val="22"/>
        </w:rPr>
        <w:t>Mikro’nun</w:t>
      </w:r>
      <w:r w:rsidR="000A58E2" w:rsidRPr="00355EB7">
        <w:rPr>
          <w:rFonts w:ascii="Times New Roman" w:hAnsi="Times New Roman" w:cs="Times New Roman"/>
          <w:sz w:val="22"/>
          <w:szCs w:val="22"/>
        </w:rPr>
        <w:t xml:space="preserve"> yazılı talebi üzerine veya Taraflar arasındaki ticari ilişkinin ve/veya Sözleşmenin herhangi bir sebeple sona ermesi halinde,</w:t>
      </w:r>
      <w:r w:rsidR="000A58E2" w:rsidRPr="00355EB7">
        <w:rPr>
          <w:rFonts w:ascii="Times New Roman" w:hAnsi="Times New Roman" w:cs="Times New Roman"/>
          <w:b/>
          <w:bCs/>
          <w:sz w:val="22"/>
          <w:szCs w:val="22"/>
        </w:rPr>
        <w:t xml:space="preserve"> </w:t>
      </w:r>
      <w:r w:rsidR="000A58E2" w:rsidRPr="00355EB7">
        <w:rPr>
          <w:rFonts w:ascii="Times New Roman" w:hAnsi="Times New Roman" w:cs="Times New Roman"/>
          <w:sz w:val="22"/>
          <w:szCs w:val="22"/>
        </w:rPr>
        <w:t xml:space="preserve">kendisinin veya Temsilcilerinin elinde veya kontrolünde bulunan ve yazılı, elektronik, grafik, makinede okunabilir veya iade edilebilecek veya imha edilebilecek başka şekillerde bulunan ve </w:t>
      </w:r>
      <w:r>
        <w:rPr>
          <w:rFonts w:ascii="Times New Roman" w:hAnsi="Times New Roman" w:cs="Times New Roman"/>
          <w:sz w:val="22"/>
          <w:szCs w:val="22"/>
        </w:rPr>
        <w:t>Mikro’nun</w:t>
      </w:r>
      <w:r w:rsidR="000A58E2" w:rsidRPr="00355EB7">
        <w:rPr>
          <w:rFonts w:ascii="Times New Roman" w:hAnsi="Times New Roman" w:cs="Times New Roman"/>
          <w:sz w:val="22"/>
          <w:szCs w:val="22"/>
        </w:rPr>
        <w:t xml:space="preserve"> Gizli Bilgisinden ibaret olan, bu Gizli Bilgiyi içeren veya bunlardan türeyen veya bunlara dayanan her türlü bilgi ve malzemeyi makul bir süre içerisinde ve şartsız şekilde iade veya imha eder (</w:t>
      </w:r>
      <w:r>
        <w:rPr>
          <w:rFonts w:ascii="Times New Roman" w:hAnsi="Times New Roman" w:cs="Times New Roman"/>
          <w:sz w:val="22"/>
          <w:szCs w:val="22"/>
        </w:rPr>
        <w:t>Mikro’nun</w:t>
      </w:r>
      <w:r w:rsidR="000A58E2" w:rsidRPr="00355EB7">
        <w:rPr>
          <w:rFonts w:ascii="Times New Roman" w:hAnsi="Times New Roman" w:cs="Times New Roman"/>
          <w:sz w:val="22"/>
          <w:szCs w:val="22"/>
        </w:rPr>
        <w:t xml:space="preserve"> </w:t>
      </w:r>
      <w:r w:rsidR="000A58E2" w:rsidRPr="00355EB7">
        <w:rPr>
          <w:rFonts w:ascii="Times New Roman" w:hAnsi="Times New Roman" w:cs="Times New Roman"/>
          <w:sz w:val="22"/>
          <w:szCs w:val="22"/>
        </w:rPr>
        <w:lastRenderedPageBreak/>
        <w:t xml:space="preserve">tercihine göre). Bu bilgi veya malzemelerin iade veya imha edilmesine bağlı kalmaksızın, </w:t>
      </w:r>
      <w:r>
        <w:rPr>
          <w:rFonts w:ascii="Times New Roman" w:hAnsi="Times New Roman" w:cs="Times New Roman"/>
          <w:sz w:val="22"/>
          <w:szCs w:val="22"/>
        </w:rPr>
        <w:t>Şirket</w:t>
      </w:r>
      <w:r w:rsidR="000A58E2" w:rsidRPr="00355EB7">
        <w:rPr>
          <w:rFonts w:ascii="Times New Roman" w:hAnsi="Times New Roman" w:cs="Times New Roman"/>
          <w:sz w:val="22"/>
          <w:szCs w:val="22"/>
        </w:rPr>
        <w:t xml:space="preserve"> ve Temsilcileri, buradan doğan gizlilik yükümlülükleri ve diğer yükümlülükleriyle bağlı kalmaya devam ederler.</w:t>
      </w:r>
    </w:p>
    <w:p w14:paraId="352C38C6" w14:textId="77777777" w:rsidR="000A58E2" w:rsidRPr="00355EB7" w:rsidRDefault="000A58E2" w:rsidP="00355EB7">
      <w:pPr>
        <w:spacing w:after="120" w:line="276" w:lineRule="auto"/>
        <w:jc w:val="both"/>
        <w:rPr>
          <w:rFonts w:ascii="Times New Roman" w:hAnsi="Times New Roman" w:cs="Times New Roman"/>
          <w:sz w:val="22"/>
          <w:szCs w:val="22"/>
        </w:rPr>
      </w:pPr>
    </w:p>
    <w:p w14:paraId="7C8AC317" w14:textId="3DB6F583" w:rsidR="000A58E2" w:rsidRPr="00355EB7" w:rsidRDefault="001B0A82" w:rsidP="00355EB7">
      <w:pPr>
        <w:pStyle w:val="NoSpacing"/>
        <w:jc w:val="both"/>
        <w:rPr>
          <w:rFonts w:ascii="Times New Roman" w:hAnsi="Times New Roman" w:cs="Times New Roman"/>
          <w:sz w:val="22"/>
          <w:szCs w:val="22"/>
        </w:rPr>
      </w:pPr>
      <w:r w:rsidRPr="00355EB7">
        <w:rPr>
          <w:rFonts w:ascii="Times New Roman" w:hAnsi="Times New Roman" w:cs="Times New Roman"/>
          <w:bCs/>
          <w:sz w:val="22"/>
          <w:szCs w:val="22"/>
        </w:rPr>
        <w:t>UYGULANACAK</w:t>
      </w:r>
      <w:r w:rsidRPr="00355EB7">
        <w:rPr>
          <w:rFonts w:ascii="Times New Roman" w:hAnsi="Times New Roman" w:cs="Times New Roman"/>
          <w:sz w:val="22"/>
          <w:szCs w:val="22"/>
        </w:rPr>
        <w:t xml:space="preserve"> HUKUK VE YETKİLİ MAHKEME</w:t>
      </w:r>
    </w:p>
    <w:p w14:paraId="362230B7" w14:textId="77777777" w:rsidR="000D0517" w:rsidRDefault="000D0517" w:rsidP="000D0517">
      <w:pPr>
        <w:pStyle w:val="Hkm"/>
        <w:numPr>
          <w:ilvl w:val="0"/>
          <w:numId w:val="0"/>
        </w:numPr>
        <w:ind w:left="709"/>
        <w:jc w:val="both"/>
        <w:rPr>
          <w:rFonts w:ascii="Times New Roman" w:hAnsi="Times New Roman" w:cs="Times New Roman"/>
          <w:sz w:val="22"/>
          <w:szCs w:val="22"/>
        </w:rPr>
      </w:pPr>
    </w:p>
    <w:p w14:paraId="726B4E47" w14:textId="6CAA17ED" w:rsidR="000A58E2" w:rsidRPr="000D0517" w:rsidRDefault="000A58E2" w:rsidP="000D0517">
      <w:pPr>
        <w:pStyle w:val="Hkm"/>
        <w:jc w:val="both"/>
        <w:rPr>
          <w:rFonts w:ascii="Times New Roman" w:hAnsi="Times New Roman" w:cs="Times New Roman"/>
          <w:b/>
          <w:sz w:val="22"/>
          <w:szCs w:val="22"/>
        </w:rPr>
      </w:pPr>
      <w:r w:rsidRPr="000D0517">
        <w:rPr>
          <w:rFonts w:ascii="Times New Roman" w:hAnsi="Times New Roman" w:cs="Times New Roman"/>
          <w:sz w:val="22"/>
          <w:szCs w:val="22"/>
        </w:rPr>
        <w:t>İşbu Sözleşmeye Türkiye Cumhuriyeti kanunları uygulanacak ve buna göre yorum yapılacaktır.</w:t>
      </w:r>
    </w:p>
    <w:p w14:paraId="19A6DCA0" w14:textId="77777777" w:rsidR="000A58E2" w:rsidRPr="00355EB7" w:rsidRDefault="000A58E2" w:rsidP="00355EB7">
      <w:pPr>
        <w:pStyle w:val="Hkm"/>
        <w:numPr>
          <w:ilvl w:val="0"/>
          <w:numId w:val="0"/>
        </w:numPr>
        <w:ind w:left="709"/>
        <w:jc w:val="both"/>
        <w:rPr>
          <w:rFonts w:ascii="Times New Roman" w:hAnsi="Times New Roman" w:cs="Times New Roman"/>
          <w:b/>
          <w:sz w:val="22"/>
          <w:szCs w:val="22"/>
        </w:rPr>
      </w:pPr>
    </w:p>
    <w:p w14:paraId="316AB015" w14:textId="77777777" w:rsidR="000A58E2" w:rsidRPr="00355EB7" w:rsidRDefault="000A58E2" w:rsidP="00355EB7">
      <w:pPr>
        <w:pStyle w:val="Hkm"/>
        <w:jc w:val="both"/>
        <w:rPr>
          <w:rFonts w:ascii="Times New Roman" w:hAnsi="Times New Roman" w:cs="Times New Roman"/>
          <w:sz w:val="22"/>
          <w:szCs w:val="22"/>
        </w:rPr>
      </w:pPr>
      <w:r w:rsidRPr="00355EB7">
        <w:rPr>
          <w:rFonts w:ascii="Times New Roman" w:hAnsi="Times New Roman" w:cs="Times New Roman"/>
          <w:sz w:val="22"/>
          <w:szCs w:val="22"/>
        </w:rPr>
        <w:t xml:space="preserve">İşbu Sözleşmeden veya işbu Sözleşme ile bağlantılı doğan tüm ihtilafların çözümünde İstanbul (Çağlayan) Mahkemeleri ve İcra Daireleri yetkili olacaktır. </w:t>
      </w:r>
    </w:p>
    <w:p w14:paraId="64F1D3D1" w14:textId="77777777" w:rsidR="000A58E2" w:rsidRPr="00355EB7" w:rsidRDefault="000A58E2" w:rsidP="00355EB7">
      <w:pPr>
        <w:pStyle w:val="ListParagraph"/>
        <w:spacing w:after="120" w:line="276" w:lineRule="auto"/>
        <w:ind w:left="0"/>
        <w:jc w:val="both"/>
        <w:rPr>
          <w:rFonts w:ascii="Times New Roman" w:hAnsi="Times New Roman" w:cs="Times New Roman"/>
          <w:sz w:val="22"/>
          <w:szCs w:val="22"/>
        </w:rPr>
      </w:pPr>
    </w:p>
    <w:p w14:paraId="2C57EFFD" w14:textId="184395B3" w:rsidR="000A58E2" w:rsidRPr="00355EB7" w:rsidRDefault="001B0A82" w:rsidP="00355EB7">
      <w:pPr>
        <w:pStyle w:val="NoSpacing"/>
        <w:jc w:val="both"/>
        <w:rPr>
          <w:rFonts w:ascii="Times New Roman" w:hAnsi="Times New Roman" w:cs="Times New Roman"/>
          <w:sz w:val="22"/>
          <w:szCs w:val="22"/>
        </w:rPr>
      </w:pPr>
      <w:r w:rsidRPr="00355EB7">
        <w:rPr>
          <w:rFonts w:ascii="Times New Roman" w:hAnsi="Times New Roman" w:cs="Times New Roman"/>
          <w:sz w:val="22"/>
          <w:szCs w:val="22"/>
        </w:rPr>
        <w:t>DİĞER HÜKÜMLER</w:t>
      </w:r>
    </w:p>
    <w:p w14:paraId="488A8C55" w14:textId="77777777" w:rsidR="000D0517" w:rsidRDefault="000D0517" w:rsidP="000D0517">
      <w:pPr>
        <w:pStyle w:val="Hkm"/>
        <w:numPr>
          <w:ilvl w:val="0"/>
          <w:numId w:val="0"/>
        </w:numPr>
        <w:ind w:left="709"/>
        <w:jc w:val="both"/>
        <w:rPr>
          <w:rStyle w:val="Strong"/>
          <w:rFonts w:ascii="Times New Roman" w:hAnsi="Times New Roman" w:cs="Times New Roman"/>
          <w:bCs/>
          <w:sz w:val="22"/>
          <w:szCs w:val="22"/>
        </w:rPr>
      </w:pPr>
    </w:p>
    <w:p w14:paraId="449E8870" w14:textId="231341D9" w:rsidR="000A58E2" w:rsidRPr="00355EB7" w:rsidRDefault="000A58E2" w:rsidP="000D0517">
      <w:pPr>
        <w:pStyle w:val="Hkm"/>
        <w:jc w:val="both"/>
        <w:rPr>
          <w:rStyle w:val="Strong"/>
          <w:rFonts w:ascii="Times New Roman" w:hAnsi="Times New Roman" w:cs="Times New Roman"/>
          <w:bCs/>
          <w:sz w:val="22"/>
          <w:szCs w:val="22"/>
        </w:rPr>
      </w:pPr>
      <w:r w:rsidRPr="00355EB7">
        <w:rPr>
          <w:rStyle w:val="Strong"/>
          <w:rFonts w:ascii="Times New Roman" w:hAnsi="Times New Roman" w:cs="Times New Roman"/>
          <w:bCs/>
          <w:sz w:val="22"/>
          <w:szCs w:val="22"/>
        </w:rPr>
        <w:t>İşbu Sözleşme, Sözleşme konusuna ilişkin Taraflar arasındaki herhangi bir önceki sözlü veya yazılı müzakere, taahhüt, beyan, iletişim, sözleşme veya düzenlemenin yerine geçer ve Taraflar arasındaki buna ilişkin anlaşmanın bütününü temsil eder.</w:t>
      </w:r>
    </w:p>
    <w:p w14:paraId="10E50E20" w14:textId="77777777" w:rsidR="000A58E2" w:rsidRPr="00355EB7" w:rsidRDefault="000A58E2" w:rsidP="001B0A82">
      <w:pPr>
        <w:pStyle w:val="Hkm"/>
        <w:numPr>
          <w:ilvl w:val="0"/>
          <w:numId w:val="0"/>
        </w:numPr>
        <w:ind w:left="709"/>
        <w:jc w:val="both"/>
        <w:rPr>
          <w:rStyle w:val="Strong"/>
          <w:rFonts w:ascii="Times New Roman" w:hAnsi="Times New Roman" w:cs="Times New Roman"/>
          <w:bCs/>
          <w:sz w:val="22"/>
          <w:szCs w:val="22"/>
        </w:rPr>
      </w:pPr>
    </w:p>
    <w:p w14:paraId="3E5BA882" w14:textId="77777777" w:rsidR="000A58E2" w:rsidRPr="00355EB7" w:rsidRDefault="000A58E2" w:rsidP="00355EB7">
      <w:pPr>
        <w:pStyle w:val="Hkm"/>
        <w:jc w:val="both"/>
        <w:rPr>
          <w:rStyle w:val="Strong"/>
          <w:rFonts w:ascii="Times New Roman" w:hAnsi="Times New Roman" w:cs="Times New Roman"/>
          <w:bCs/>
          <w:sz w:val="22"/>
          <w:szCs w:val="22"/>
        </w:rPr>
      </w:pPr>
      <w:r w:rsidRPr="00355EB7">
        <w:rPr>
          <w:rStyle w:val="Strong"/>
          <w:rFonts w:ascii="Times New Roman" w:hAnsi="Times New Roman" w:cs="Times New Roman"/>
          <w:bCs/>
          <w:sz w:val="22"/>
          <w:szCs w:val="22"/>
        </w:rPr>
        <w:t>Taraflardan birinin Sözleşme uyarınca kendisine tanınmış olan bir hak veya yetkiyi kullanmaması veya bu hak ve yetkileri kullanmakta gecikmesi söz konusu haktan feragat ettiği anlamına gelmez ve Sözleşmede yer alan bir hakkın bir kez veya kısmi olarak kullanımı, söz konusu hakkın tekrar kullanımını veya diğer bir hakkın, yetkinin veya imtiyazın kullanımını engellemez.</w:t>
      </w:r>
    </w:p>
    <w:p w14:paraId="5D5C569F" w14:textId="77777777" w:rsidR="000A58E2" w:rsidRPr="00355EB7" w:rsidRDefault="000A58E2" w:rsidP="001B0A82">
      <w:pPr>
        <w:pStyle w:val="Hkm"/>
        <w:numPr>
          <w:ilvl w:val="0"/>
          <w:numId w:val="0"/>
        </w:numPr>
        <w:ind w:left="709"/>
        <w:jc w:val="both"/>
        <w:rPr>
          <w:rStyle w:val="Strong"/>
          <w:rFonts w:ascii="Times New Roman" w:hAnsi="Times New Roman" w:cs="Times New Roman"/>
          <w:bCs/>
          <w:sz w:val="22"/>
          <w:szCs w:val="22"/>
        </w:rPr>
      </w:pPr>
    </w:p>
    <w:p w14:paraId="3A73F1F8" w14:textId="77777777" w:rsidR="000A58E2" w:rsidRPr="00355EB7" w:rsidRDefault="000A58E2" w:rsidP="00355EB7">
      <w:pPr>
        <w:pStyle w:val="Hkm"/>
        <w:jc w:val="both"/>
        <w:rPr>
          <w:rStyle w:val="Strong"/>
          <w:rFonts w:ascii="Times New Roman" w:hAnsi="Times New Roman" w:cs="Times New Roman"/>
          <w:bCs/>
          <w:sz w:val="22"/>
          <w:szCs w:val="22"/>
        </w:rPr>
      </w:pPr>
      <w:r w:rsidRPr="00355EB7">
        <w:rPr>
          <w:rStyle w:val="Strong"/>
          <w:rFonts w:ascii="Times New Roman" w:hAnsi="Times New Roman" w:cs="Times New Roman"/>
          <w:bCs/>
          <w:sz w:val="22"/>
          <w:szCs w:val="22"/>
        </w:rPr>
        <w:t>İşbu Sözleşmeye yapılacak herhangi bir ekleme, tadil ve değişiklik sadece yazılı olduğunda ve Tarafların usulüne uygun yetkilendirilmiş temsilcileri tarafından imzalandığında bağlayıcı olacaktır.</w:t>
      </w:r>
    </w:p>
    <w:p w14:paraId="0D1699A1" w14:textId="77777777" w:rsidR="000A58E2" w:rsidRPr="00355EB7" w:rsidRDefault="000A58E2" w:rsidP="001B0A82">
      <w:pPr>
        <w:pStyle w:val="Hkm"/>
        <w:numPr>
          <w:ilvl w:val="0"/>
          <w:numId w:val="0"/>
        </w:numPr>
        <w:ind w:left="709"/>
        <w:jc w:val="both"/>
        <w:rPr>
          <w:rStyle w:val="Strong"/>
          <w:rFonts w:ascii="Times New Roman" w:hAnsi="Times New Roman" w:cs="Times New Roman"/>
          <w:bCs/>
          <w:sz w:val="22"/>
          <w:szCs w:val="22"/>
        </w:rPr>
      </w:pPr>
    </w:p>
    <w:p w14:paraId="3710637F" w14:textId="77777777" w:rsidR="000A58E2" w:rsidRPr="00355EB7" w:rsidRDefault="000A58E2" w:rsidP="00355EB7">
      <w:pPr>
        <w:pStyle w:val="Hkm"/>
        <w:jc w:val="both"/>
        <w:rPr>
          <w:rStyle w:val="Strong"/>
          <w:rFonts w:ascii="Times New Roman" w:hAnsi="Times New Roman" w:cs="Times New Roman"/>
          <w:bCs/>
          <w:sz w:val="22"/>
          <w:szCs w:val="22"/>
        </w:rPr>
      </w:pPr>
      <w:r w:rsidRPr="00355EB7">
        <w:rPr>
          <w:rStyle w:val="Strong"/>
          <w:rFonts w:ascii="Times New Roman" w:hAnsi="Times New Roman" w:cs="Times New Roman"/>
          <w:bCs/>
          <w:sz w:val="22"/>
          <w:szCs w:val="22"/>
        </w:rPr>
        <w:t>Taraflardan her biri işbu Sözleşmeyi icra etmek için gerekli olan tüm hak, ehliyet ve yetkilere sahip olduğunu ve işbu Sözleşme altındaki yükümlülükleri ile bağlı olacağını ve uygulanacak hukukun ihlali teşkil etmeyecek ve kendisine karşı icra edilebilir nitelikteki bu yükümlülüklerini yerine getireceğini teyit eder.</w:t>
      </w:r>
    </w:p>
    <w:p w14:paraId="0AC5C6D9" w14:textId="77777777" w:rsidR="000A58E2" w:rsidRPr="00355EB7" w:rsidRDefault="000A58E2" w:rsidP="00355EB7">
      <w:pPr>
        <w:pStyle w:val="ListParagraph"/>
        <w:spacing w:after="120" w:line="276" w:lineRule="auto"/>
        <w:contextualSpacing w:val="0"/>
        <w:jc w:val="both"/>
        <w:rPr>
          <w:rFonts w:ascii="Times New Roman" w:hAnsi="Times New Roman" w:cs="Times New Roman"/>
          <w:b/>
          <w:bCs/>
          <w:sz w:val="22"/>
          <w:szCs w:val="22"/>
        </w:rPr>
      </w:pPr>
    </w:p>
    <w:p w14:paraId="606A1FCA" w14:textId="2812E95D" w:rsidR="000A58E2" w:rsidRPr="00355EB7" w:rsidRDefault="000A58E2" w:rsidP="00355EB7">
      <w:pPr>
        <w:spacing w:after="120" w:line="276" w:lineRule="auto"/>
        <w:jc w:val="both"/>
        <w:rPr>
          <w:rFonts w:ascii="Times New Roman" w:hAnsi="Times New Roman" w:cs="Times New Roman"/>
          <w:sz w:val="22"/>
          <w:szCs w:val="22"/>
        </w:rPr>
      </w:pPr>
      <w:r w:rsidRPr="00355EB7">
        <w:rPr>
          <w:rFonts w:ascii="Times New Roman" w:hAnsi="Times New Roman" w:cs="Times New Roman"/>
          <w:sz w:val="22"/>
          <w:szCs w:val="22"/>
        </w:rPr>
        <w:t xml:space="preserve">İşbu Sözleşme, </w:t>
      </w:r>
      <w:r w:rsidR="00E26913">
        <w:rPr>
          <w:rFonts w:ascii="Times New Roman" w:hAnsi="Times New Roman" w:cs="Times New Roman"/>
          <w:sz w:val="22"/>
          <w:szCs w:val="22"/>
        </w:rPr>
        <w:t xml:space="preserve">çevrimiçi </w:t>
      </w:r>
      <w:proofErr w:type="gramStart"/>
      <w:r w:rsidR="00E26913">
        <w:rPr>
          <w:rFonts w:ascii="Times New Roman" w:hAnsi="Times New Roman" w:cs="Times New Roman"/>
          <w:sz w:val="22"/>
          <w:szCs w:val="22"/>
        </w:rPr>
        <w:t xml:space="preserve">ortamda </w:t>
      </w:r>
      <w:r w:rsidRPr="00355EB7">
        <w:rPr>
          <w:rFonts w:ascii="Times New Roman" w:hAnsi="Times New Roman" w:cs="Times New Roman"/>
          <w:sz w:val="22"/>
          <w:szCs w:val="22"/>
        </w:rPr>
        <w:t xml:space="preserve"> </w:t>
      </w:r>
      <w:r w:rsidRPr="00355EB7">
        <w:rPr>
          <w:rFonts w:ascii="Times New Roman" w:hAnsi="Times New Roman" w:cs="Times New Roman"/>
          <w:sz w:val="22"/>
          <w:szCs w:val="22"/>
          <w:highlight w:val="yellow"/>
        </w:rPr>
        <w:t>…</w:t>
      </w:r>
      <w:proofErr w:type="gramEnd"/>
      <w:r w:rsidRPr="00355EB7">
        <w:rPr>
          <w:rFonts w:ascii="Times New Roman" w:hAnsi="Times New Roman" w:cs="Times New Roman"/>
          <w:sz w:val="22"/>
          <w:szCs w:val="22"/>
          <w:highlight w:val="yellow"/>
        </w:rPr>
        <w:t>/…/…</w:t>
      </w:r>
      <w:r w:rsidRPr="00355EB7">
        <w:rPr>
          <w:rFonts w:ascii="Times New Roman" w:hAnsi="Times New Roman" w:cs="Times New Roman"/>
          <w:sz w:val="22"/>
          <w:szCs w:val="22"/>
        </w:rPr>
        <w:t xml:space="preserve"> tarihinde </w:t>
      </w:r>
      <w:r w:rsidR="00E26913">
        <w:rPr>
          <w:rFonts w:ascii="Times New Roman" w:hAnsi="Times New Roman" w:cs="Times New Roman"/>
          <w:sz w:val="22"/>
          <w:szCs w:val="22"/>
        </w:rPr>
        <w:t>akdedilmiş ve yürürlüğe girmiştir</w:t>
      </w:r>
      <w:r w:rsidRPr="00355EB7">
        <w:rPr>
          <w:rFonts w:ascii="Times New Roman" w:hAnsi="Times New Roman" w:cs="Times New Roman"/>
          <w:sz w:val="22"/>
          <w:szCs w:val="22"/>
        </w:rPr>
        <w:t>.</w:t>
      </w:r>
    </w:p>
    <w:p w14:paraId="2801013A" w14:textId="77777777" w:rsidR="000A58E2" w:rsidRPr="00355EB7" w:rsidRDefault="000A58E2" w:rsidP="00355EB7">
      <w:pPr>
        <w:spacing w:after="120" w:line="276" w:lineRule="auto"/>
        <w:jc w:val="both"/>
        <w:outlineLvl w:val="0"/>
        <w:rPr>
          <w:rFonts w:ascii="Times New Roman" w:hAnsi="Times New Roman" w:cs="Times New Roman"/>
          <w:sz w:val="22"/>
          <w:szCs w:val="22"/>
        </w:rPr>
      </w:pPr>
    </w:p>
    <w:p w14:paraId="20387962" w14:textId="6429632E" w:rsidR="000C7BA7" w:rsidRPr="00355EB7" w:rsidRDefault="00DB7816" w:rsidP="00355EB7">
      <w:pPr>
        <w:jc w:val="both"/>
        <w:rPr>
          <w:rFonts w:ascii="Times New Roman" w:hAnsi="Times New Roman" w:cs="Times New Roman"/>
          <w:sz w:val="22"/>
          <w:szCs w:val="22"/>
        </w:rPr>
      </w:pPr>
      <w:r>
        <w:rPr>
          <w:rFonts w:ascii="Times New Roman" w:hAnsi="Times New Roman" w:cs="Times New Roman"/>
          <w:b/>
          <w:bCs/>
          <w:sz w:val="22"/>
          <w:szCs w:val="22"/>
        </w:rPr>
        <w:t xml:space="preserve"> </w:t>
      </w:r>
    </w:p>
    <w:sectPr w:rsidR="000C7BA7" w:rsidRPr="00355EB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051CE" w14:textId="77777777" w:rsidR="00E30ACC" w:rsidRDefault="00E30ACC" w:rsidP="00A82FA3">
      <w:r>
        <w:separator/>
      </w:r>
    </w:p>
    <w:p w14:paraId="3D2F1E1C" w14:textId="77777777" w:rsidR="00E30ACC" w:rsidRDefault="00E30ACC" w:rsidP="00A82FA3"/>
    <w:p w14:paraId="53A2DC95" w14:textId="77777777" w:rsidR="00E30ACC" w:rsidRDefault="00E30ACC" w:rsidP="00A82FA3"/>
  </w:endnote>
  <w:endnote w:type="continuationSeparator" w:id="0">
    <w:p w14:paraId="3A037B80" w14:textId="77777777" w:rsidR="00E30ACC" w:rsidRDefault="00E30ACC" w:rsidP="00A82FA3">
      <w:r>
        <w:continuationSeparator/>
      </w:r>
    </w:p>
    <w:p w14:paraId="32A5B3AB" w14:textId="77777777" w:rsidR="00E30ACC" w:rsidRDefault="00E30ACC" w:rsidP="00A82FA3"/>
    <w:p w14:paraId="19EA7C9E" w14:textId="77777777" w:rsidR="00E30ACC" w:rsidRDefault="00E30ACC" w:rsidP="00A82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CS Göv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68985475"/>
      <w:docPartObj>
        <w:docPartGallery w:val="Page Numbers (Bottom of Page)"/>
        <w:docPartUnique/>
      </w:docPartObj>
    </w:sdtPr>
    <w:sdtContent>
      <w:p w14:paraId="31ED9557" w14:textId="77777777" w:rsidR="004E72DC" w:rsidRDefault="004E72DC" w:rsidP="00A82FA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sdt>
    <w:sdtPr>
      <w:rPr>
        <w:rStyle w:val="PageNumber"/>
      </w:rPr>
      <w:id w:val="1816608466"/>
      <w:docPartObj>
        <w:docPartGallery w:val="Page Numbers (Bottom of Page)"/>
        <w:docPartUnique/>
      </w:docPartObj>
    </w:sdtPr>
    <w:sdtContent>
      <w:p w14:paraId="0286F3AA" w14:textId="77777777" w:rsidR="004E72DC" w:rsidRDefault="004E72DC" w:rsidP="00A82FA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E3E780F" w14:textId="77777777" w:rsidR="004E72DC" w:rsidRDefault="004E72DC" w:rsidP="00A82FA3">
    <w:pPr>
      <w:pStyle w:val="Footer"/>
    </w:pPr>
  </w:p>
  <w:p w14:paraId="0D908CE1" w14:textId="77777777" w:rsidR="00252486" w:rsidRDefault="00252486" w:rsidP="00A82FA3"/>
  <w:p w14:paraId="7D794B68" w14:textId="77777777" w:rsidR="00252486" w:rsidRDefault="00252486" w:rsidP="00A82F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77303327"/>
      <w:docPartObj>
        <w:docPartGallery w:val="Page Numbers (Bottom of Page)"/>
        <w:docPartUnique/>
      </w:docPartObj>
    </w:sdtPr>
    <w:sdtContent>
      <w:p w14:paraId="38113C16" w14:textId="77777777" w:rsidR="004E72DC" w:rsidRDefault="004E72DC" w:rsidP="00ED7D1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4EDF3" w14:textId="77777777" w:rsidR="00E30ACC" w:rsidRDefault="00E30ACC" w:rsidP="00A82FA3">
      <w:r>
        <w:separator/>
      </w:r>
    </w:p>
    <w:p w14:paraId="59298354" w14:textId="77777777" w:rsidR="00E30ACC" w:rsidRDefault="00E30ACC" w:rsidP="00A82FA3"/>
    <w:p w14:paraId="28A017B1" w14:textId="77777777" w:rsidR="00E30ACC" w:rsidRDefault="00E30ACC" w:rsidP="00A82FA3"/>
  </w:footnote>
  <w:footnote w:type="continuationSeparator" w:id="0">
    <w:p w14:paraId="0CC3AE7E" w14:textId="77777777" w:rsidR="00E30ACC" w:rsidRDefault="00E30ACC" w:rsidP="00A82FA3">
      <w:r>
        <w:continuationSeparator/>
      </w:r>
    </w:p>
    <w:p w14:paraId="4A09C495" w14:textId="77777777" w:rsidR="00E30ACC" w:rsidRDefault="00E30ACC" w:rsidP="00A82FA3"/>
    <w:p w14:paraId="73C7536E" w14:textId="77777777" w:rsidR="00E30ACC" w:rsidRDefault="00E30ACC" w:rsidP="00A82F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01335"/>
    <w:multiLevelType w:val="hybridMultilevel"/>
    <w:tmpl w:val="4D18E4E2"/>
    <w:lvl w:ilvl="0" w:tplc="CB925646">
      <w:start w:val="1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6D58E6"/>
    <w:multiLevelType w:val="multilevel"/>
    <w:tmpl w:val="D1762852"/>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B56E61"/>
    <w:multiLevelType w:val="hybridMultilevel"/>
    <w:tmpl w:val="0356790A"/>
    <w:lvl w:ilvl="0" w:tplc="B08C65A0">
      <w:start w:val="1"/>
      <w:numFmt w:val="bullet"/>
      <w:lvlText w:val="-"/>
      <w:lvlJc w:val="left"/>
      <w:pPr>
        <w:ind w:left="720" w:hanging="360"/>
      </w:pPr>
      <w:rPr>
        <w:rFonts w:ascii="Times New Roman" w:eastAsiaTheme="minorHAns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1E388D"/>
    <w:multiLevelType w:val="multilevel"/>
    <w:tmpl w:val="9718E3BA"/>
    <w:lvl w:ilvl="0">
      <w:start w:val="1"/>
      <w:numFmt w:val="decimal"/>
      <w:lvlText w:val="%1."/>
      <w:lvlJc w:val="left"/>
      <w:pPr>
        <w:ind w:left="360" w:hanging="360"/>
      </w:pPr>
      <w:rPr>
        <w:b/>
        <w:bCs/>
      </w:rPr>
    </w:lvl>
    <w:lvl w:ilvl="1">
      <w:start w:val="1"/>
      <w:numFmt w:val="decimal"/>
      <w:lvlText w:val="9.%2."/>
      <w:lvlJc w:val="left"/>
      <w:pPr>
        <w:ind w:left="720" w:hanging="360"/>
      </w:pPr>
      <w:rPr>
        <w:rFonts w:hint="default"/>
        <w:b/>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404B80"/>
    <w:multiLevelType w:val="multilevel"/>
    <w:tmpl w:val="3A089C10"/>
    <w:lvl w:ilvl="0">
      <w:start w:val="1"/>
      <w:numFmt w:val="lowerLetter"/>
      <w:lvlText w:val="(%1)"/>
      <w:lvlJc w:val="left"/>
      <w:pPr>
        <w:tabs>
          <w:tab w:val="num" w:pos="1085"/>
        </w:tabs>
        <w:ind w:left="1085" w:hanging="360"/>
      </w:pPr>
      <w:rPr>
        <w:rFonts w:ascii="Times New Roman" w:hAnsi="Times New Roman" w:cs="Times New Roman" w:hint="default"/>
        <w:color w:val="auto"/>
      </w:rPr>
    </w:lvl>
    <w:lvl w:ilvl="1">
      <w:start w:val="1"/>
      <w:numFmt w:val="lowerLetter"/>
      <w:lvlText w:val="%2)"/>
      <w:lvlJc w:val="left"/>
      <w:pPr>
        <w:tabs>
          <w:tab w:val="num" w:pos="735"/>
        </w:tabs>
        <w:ind w:left="735" w:hanging="360"/>
      </w:pPr>
    </w:lvl>
    <w:lvl w:ilvl="2">
      <w:start w:val="1"/>
      <w:numFmt w:val="lowerRoman"/>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lowerLetter"/>
      <w:lvlText w:val="(%5)"/>
      <w:lvlJc w:val="left"/>
      <w:pPr>
        <w:tabs>
          <w:tab w:val="num" w:pos="1815"/>
        </w:tabs>
        <w:ind w:left="1815" w:hanging="360"/>
      </w:pPr>
    </w:lvl>
    <w:lvl w:ilvl="5">
      <w:start w:val="1"/>
      <w:numFmt w:val="lowerRoman"/>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lowerLetter"/>
      <w:lvlText w:val="%8."/>
      <w:lvlJc w:val="left"/>
      <w:pPr>
        <w:tabs>
          <w:tab w:val="num" w:pos="2895"/>
        </w:tabs>
        <w:ind w:left="2895" w:hanging="360"/>
      </w:pPr>
    </w:lvl>
    <w:lvl w:ilvl="8">
      <w:start w:val="1"/>
      <w:numFmt w:val="lowerRoman"/>
      <w:lvlText w:val="%9."/>
      <w:lvlJc w:val="left"/>
      <w:pPr>
        <w:tabs>
          <w:tab w:val="num" w:pos="3255"/>
        </w:tabs>
        <w:ind w:left="3255" w:hanging="360"/>
      </w:pPr>
    </w:lvl>
  </w:abstractNum>
  <w:abstractNum w:abstractNumId="5" w15:restartNumberingAfterBreak="0">
    <w:nsid w:val="10EF5314"/>
    <w:multiLevelType w:val="hybridMultilevel"/>
    <w:tmpl w:val="EA600828"/>
    <w:lvl w:ilvl="0" w:tplc="1AA6C97A">
      <w:start w:val="1"/>
      <w:numFmt w:val="lowerRoman"/>
      <w:lvlText w:val="(%1)"/>
      <w:lvlJc w:val="center"/>
      <w:pPr>
        <w:ind w:left="1429" w:hanging="360"/>
      </w:pPr>
      <w:rPr>
        <w:rFonts w:ascii="Times New Roman" w:hAnsi="Times New Roman" w:cs="Times New Roman" w:hint="default"/>
        <w:b/>
        <w:bCs/>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17ED0197"/>
    <w:multiLevelType w:val="hybridMultilevel"/>
    <w:tmpl w:val="AF225A86"/>
    <w:lvl w:ilvl="0" w:tplc="EF3A2B10">
      <w:start w:val="1"/>
      <w:numFmt w:val="decimal"/>
      <w:lvlText w:val="8.%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96312F"/>
    <w:multiLevelType w:val="hybridMultilevel"/>
    <w:tmpl w:val="E1B2E646"/>
    <w:lvl w:ilvl="0" w:tplc="C01A3464">
      <w:start w:val="1"/>
      <w:numFmt w:val="decimal"/>
      <w:lvlText w:val="1.%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334DC9"/>
    <w:multiLevelType w:val="multilevel"/>
    <w:tmpl w:val="A52ABD3C"/>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b/>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9" w15:restartNumberingAfterBreak="0">
    <w:nsid w:val="3C2D50D6"/>
    <w:multiLevelType w:val="hybridMultilevel"/>
    <w:tmpl w:val="A1ACAF08"/>
    <w:lvl w:ilvl="0" w:tplc="FFFFFFFF">
      <w:start w:val="1"/>
      <w:numFmt w:val="lowerRoman"/>
      <w:lvlText w:val="(%1)"/>
      <w:lvlJc w:val="center"/>
      <w:pPr>
        <w:ind w:left="1352" w:hanging="360"/>
      </w:pPr>
      <w:rPr>
        <w:rFonts w:ascii="Times New Roman" w:hAnsi="Times New Roman" w:cs="Times New Roman" w:hint="default"/>
        <w:b/>
        <w:bCs/>
        <w:sz w:val="22"/>
        <w:szCs w:val="22"/>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0" w15:restartNumberingAfterBreak="0">
    <w:nsid w:val="3CF71797"/>
    <w:multiLevelType w:val="hybridMultilevel"/>
    <w:tmpl w:val="07325FD2"/>
    <w:lvl w:ilvl="0" w:tplc="7E9CC86C">
      <w:start w:val="1"/>
      <w:numFmt w:val="upp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3B5406"/>
    <w:multiLevelType w:val="multilevel"/>
    <w:tmpl w:val="4F4476BA"/>
    <w:lvl w:ilvl="0">
      <w:start w:val="1"/>
      <w:numFmt w:val="decimal"/>
      <w:lvlText w:val="%1."/>
      <w:lvlJc w:val="left"/>
      <w:pPr>
        <w:ind w:left="720" w:hanging="360"/>
      </w:pPr>
    </w:lvl>
    <w:lvl w:ilvl="1">
      <w:start w:val="1"/>
      <w:numFmt w:val="decimal"/>
      <w:isLgl/>
      <w:lvlText w:val="%1.%2."/>
      <w:lvlJc w:val="left"/>
      <w:pPr>
        <w:ind w:left="0" w:firstLine="0"/>
      </w:pPr>
      <w:rPr>
        <w:rFonts w:hint="default"/>
        <w:b/>
        <w:bCs w:val="0"/>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F682EA2"/>
    <w:multiLevelType w:val="hybridMultilevel"/>
    <w:tmpl w:val="D8A60CC0"/>
    <w:lvl w:ilvl="0" w:tplc="7A385942">
      <w:start w:val="1"/>
      <w:numFmt w:val="lowerRoman"/>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C10A65"/>
    <w:multiLevelType w:val="hybridMultilevel"/>
    <w:tmpl w:val="045A5922"/>
    <w:lvl w:ilvl="0" w:tplc="F2BA8548">
      <w:start w:val="1"/>
      <w:numFmt w:val="decimal"/>
      <w:lvlText w:val="10.%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D41649"/>
    <w:multiLevelType w:val="hybridMultilevel"/>
    <w:tmpl w:val="34BA2FE0"/>
    <w:lvl w:ilvl="0" w:tplc="F48670EA">
      <w:start w:val="1"/>
      <w:numFmt w:val="bullet"/>
      <w:lvlText w:val=""/>
      <w:lvlJc w:val="left"/>
      <w:pPr>
        <w:ind w:left="1440" w:hanging="360"/>
      </w:pPr>
      <w:rPr>
        <w:rFonts w:ascii="Symbol" w:hAnsi="Symbol"/>
      </w:rPr>
    </w:lvl>
    <w:lvl w:ilvl="1" w:tplc="414C568C">
      <w:start w:val="1"/>
      <w:numFmt w:val="bullet"/>
      <w:lvlText w:val=""/>
      <w:lvlJc w:val="left"/>
      <w:pPr>
        <w:ind w:left="1440" w:hanging="360"/>
      </w:pPr>
      <w:rPr>
        <w:rFonts w:ascii="Symbol" w:hAnsi="Symbol"/>
      </w:rPr>
    </w:lvl>
    <w:lvl w:ilvl="2" w:tplc="8970FA5A">
      <w:start w:val="1"/>
      <w:numFmt w:val="bullet"/>
      <w:lvlText w:val=""/>
      <w:lvlJc w:val="left"/>
      <w:pPr>
        <w:ind w:left="1440" w:hanging="360"/>
      </w:pPr>
      <w:rPr>
        <w:rFonts w:ascii="Symbol" w:hAnsi="Symbol"/>
      </w:rPr>
    </w:lvl>
    <w:lvl w:ilvl="3" w:tplc="E3B6400A">
      <w:start w:val="1"/>
      <w:numFmt w:val="bullet"/>
      <w:lvlText w:val=""/>
      <w:lvlJc w:val="left"/>
      <w:pPr>
        <w:ind w:left="1440" w:hanging="360"/>
      </w:pPr>
      <w:rPr>
        <w:rFonts w:ascii="Symbol" w:hAnsi="Symbol"/>
      </w:rPr>
    </w:lvl>
    <w:lvl w:ilvl="4" w:tplc="30A48C3A">
      <w:start w:val="1"/>
      <w:numFmt w:val="bullet"/>
      <w:lvlText w:val=""/>
      <w:lvlJc w:val="left"/>
      <w:pPr>
        <w:ind w:left="1440" w:hanging="360"/>
      </w:pPr>
      <w:rPr>
        <w:rFonts w:ascii="Symbol" w:hAnsi="Symbol"/>
      </w:rPr>
    </w:lvl>
    <w:lvl w:ilvl="5" w:tplc="FCCCA6AC">
      <w:start w:val="1"/>
      <w:numFmt w:val="bullet"/>
      <w:lvlText w:val=""/>
      <w:lvlJc w:val="left"/>
      <w:pPr>
        <w:ind w:left="1440" w:hanging="360"/>
      </w:pPr>
      <w:rPr>
        <w:rFonts w:ascii="Symbol" w:hAnsi="Symbol"/>
      </w:rPr>
    </w:lvl>
    <w:lvl w:ilvl="6" w:tplc="C2BE94DA">
      <w:start w:val="1"/>
      <w:numFmt w:val="bullet"/>
      <w:lvlText w:val=""/>
      <w:lvlJc w:val="left"/>
      <w:pPr>
        <w:ind w:left="1440" w:hanging="360"/>
      </w:pPr>
      <w:rPr>
        <w:rFonts w:ascii="Symbol" w:hAnsi="Symbol"/>
      </w:rPr>
    </w:lvl>
    <w:lvl w:ilvl="7" w:tplc="E8EAFFAA">
      <w:start w:val="1"/>
      <w:numFmt w:val="bullet"/>
      <w:lvlText w:val=""/>
      <w:lvlJc w:val="left"/>
      <w:pPr>
        <w:ind w:left="1440" w:hanging="360"/>
      </w:pPr>
      <w:rPr>
        <w:rFonts w:ascii="Symbol" w:hAnsi="Symbol"/>
      </w:rPr>
    </w:lvl>
    <w:lvl w:ilvl="8" w:tplc="E01E59B4">
      <w:start w:val="1"/>
      <w:numFmt w:val="bullet"/>
      <w:lvlText w:val=""/>
      <w:lvlJc w:val="left"/>
      <w:pPr>
        <w:ind w:left="1440" w:hanging="360"/>
      </w:pPr>
      <w:rPr>
        <w:rFonts w:ascii="Symbol" w:hAnsi="Symbol"/>
      </w:rPr>
    </w:lvl>
  </w:abstractNum>
  <w:abstractNum w:abstractNumId="15" w15:restartNumberingAfterBreak="0">
    <w:nsid w:val="4D64348C"/>
    <w:multiLevelType w:val="hybridMultilevel"/>
    <w:tmpl w:val="EE26AE1E"/>
    <w:lvl w:ilvl="0" w:tplc="041F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28E64CA"/>
    <w:multiLevelType w:val="hybridMultilevel"/>
    <w:tmpl w:val="8B5CB50E"/>
    <w:lvl w:ilvl="0" w:tplc="718449A6">
      <w:start w:val="1"/>
      <w:numFmt w:val="decimal"/>
      <w:lvlText w:val="5.%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FA046F"/>
    <w:multiLevelType w:val="hybridMultilevel"/>
    <w:tmpl w:val="A1ACAF08"/>
    <w:lvl w:ilvl="0" w:tplc="90C0A55A">
      <w:start w:val="1"/>
      <w:numFmt w:val="lowerRoman"/>
      <w:lvlText w:val="(%1)"/>
      <w:lvlJc w:val="center"/>
      <w:pPr>
        <w:ind w:left="720" w:hanging="360"/>
      </w:pPr>
      <w:rPr>
        <w:rFonts w:ascii="Times New Roman" w:hAnsi="Times New Roman" w:cs="Times New Roman" w:hint="default"/>
        <w:b/>
        <w:bCs/>
        <w:sz w:val="22"/>
        <w:szCs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612A52"/>
    <w:multiLevelType w:val="multilevel"/>
    <w:tmpl w:val="876227B8"/>
    <w:lvl w:ilvl="0">
      <w:start w:val="1"/>
      <w:numFmt w:val="decimal"/>
      <w:pStyle w:val="NoSpacing"/>
      <w:lvlText w:val="%1."/>
      <w:lvlJc w:val="left"/>
      <w:pPr>
        <w:ind w:left="720" w:hanging="360"/>
      </w:pPr>
      <w:rPr>
        <w:rFonts w:hint="default"/>
        <w:b/>
        <w:bCs/>
      </w:rPr>
    </w:lvl>
    <w:lvl w:ilvl="1">
      <w:start w:val="1"/>
      <w:numFmt w:val="decimal"/>
      <w:pStyle w:val="Hkm"/>
      <w:isLgl/>
      <w:lvlText w:val="%1.%2."/>
      <w:lvlJc w:val="left"/>
      <w:pPr>
        <w:ind w:left="720" w:hanging="360"/>
      </w:pPr>
      <w:rPr>
        <w:rFonts w:hint="default"/>
        <w:b/>
        <w:bCs/>
      </w:rPr>
    </w:lvl>
    <w:lvl w:ilvl="2">
      <w:start w:val="1"/>
      <w:numFmt w:val="lowerRoman"/>
      <w:lvlText w:val="(%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396F64"/>
    <w:multiLevelType w:val="hybridMultilevel"/>
    <w:tmpl w:val="74928E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7F2B55"/>
    <w:multiLevelType w:val="multilevel"/>
    <w:tmpl w:val="7CB4A9DE"/>
    <w:lvl w:ilvl="0">
      <w:start w:val="1"/>
      <w:numFmt w:val="decimal"/>
      <w:lvlText w:val="%1."/>
      <w:lvlJc w:val="left"/>
      <w:pPr>
        <w:ind w:left="720" w:hanging="360"/>
      </w:pPr>
    </w:lvl>
    <w:lvl w:ilvl="1">
      <w:start w:val="1"/>
      <w:numFmt w:val="decimal"/>
      <w:lvlText w:val="19.%2."/>
      <w:lvlJc w:val="left"/>
      <w:pPr>
        <w:ind w:left="720" w:hanging="360"/>
      </w:pPr>
      <w:rPr>
        <w:rFonts w:hint="default"/>
        <w:b/>
      </w:rPr>
    </w:lvl>
    <w:lvl w:ilvl="2">
      <w:start w:val="1"/>
      <w:numFmt w:val="lowerLetter"/>
      <w:lvlText w:val="(%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9C7B10"/>
    <w:multiLevelType w:val="hybridMultilevel"/>
    <w:tmpl w:val="C4408376"/>
    <w:lvl w:ilvl="0" w:tplc="F66C225A">
      <w:start w:val="1"/>
      <w:numFmt w:val="lowerLetter"/>
      <w:lvlText w:val="(%1)"/>
      <w:lvlJc w:val="left"/>
      <w:pPr>
        <w:ind w:left="720" w:hanging="360"/>
      </w:pPr>
      <w:rPr>
        <w:rFonts w:hint="default"/>
        <w:b/>
        <w:bCs/>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4D27134"/>
    <w:multiLevelType w:val="hybridMultilevel"/>
    <w:tmpl w:val="A1ACAF08"/>
    <w:lvl w:ilvl="0" w:tplc="FFFFFFFF">
      <w:start w:val="1"/>
      <w:numFmt w:val="lowerRoman"/>
      <w:lvlText w:val="(%1)"/>
      <w:lvlJc w:val="center"/>
      <w:pPr>
        <w:ind w:left="1352" w:hanging="360"/>
      </w:pPr>
      <w:rPr>
        <w:rFonts w:ascii="Times New Roman" w:hAnsi="Times New Roman" w:cs="Times New Roman" w:hint="default"/>
        <w:b/>
        <w:bCs/>
        <w:sz w:val="22"/>
        <w:szCs w:val="22"/>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3" w15:restartNumberingAfterBreak="0">
    <w:nsid w:val="768F2AEE"/>
    <w:multiLevelType w:val="multilevel"/>
    <w:tmpl w:val="29B0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81223FE"/>
    <w:multiLevelType w:val="hybridMultilevel"/>
    <w:tmpl w:val="365A76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CA40E9"/>
    <w:multiLevelType w:val="hybridMultilevel"/>
    <w:tmpl w:val="DF2E7B4C"/>
    <w:lvl w:ilvl="0" w:tplc="9084B6A0">
      <w:start w:val="1"/>
      <w:numFmt w:val="lowerRoman"/>
      <w:pStyle w:val="Subtitle"/>
      <w:lvlText w:val="(%1)"/>
      <w:lvlJc w:val="center"/>
      <w:pPr>
        <w:ind w:left="720" w:hanging="360"/>
      </w:pPr>
      <w:rPr>
        <w:rFonts w:ascii="Times New Roman" w:hAnsi="Times New Roman" w:cs="Times New Roman" w:hint="default"/>
        <w:b/>
        <w:bCs/>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36760291">
    <w:abstractNumId w:val="24"/>
  </w:num>
  <w:num w:numId="2" w16cid:durableId="139273583">
    <w:abstractNumId w:val="19"/>
  </w:num>
  <w:num w:numId="3" w16cid:durableId="987711180">
    <w:abstractNumId w:val="1"/>
  </w:num>
  <w:num w:numId="4" w16cid:durableId="1789426735">
    <w:abstractNumId w:val="8"/>
  </w:num>
  <w:num w:numId="5" w16cid:durableId="1992247879">
    <w:abstractNumId w:val="2"/>
  </w:num>
  <w:num w:numId="6" w16cid:durableId="233512327">
    <w:abstractNumId w:val="15"/>
  </w:num>
  <w:num w:numId="7" w16cid:durableId="163861424">
    <w:abstractNumId w:val="25"/>
  </w:num>
  <w:num w:numId="8" w16cid:durableId="1332835262">
    <w:abstractNumId w:val="18"/>
  </w:num>
  <w:num w:numId="9" w16cid:durableId="88620919">
    <w:abstractNumId w:val="13"/>
  </w:num>
  <w:num w:numId="10" w16cid:durableId="119425866">
    <w:abstractNumId w:val="3"/>
  </w:num>
  <w:num w:numId="11" w16cid:durableId="261182922">
    <w:abstractNumId w:val="12"/>
  </w:num>
  <w:num w:numId="12" w16cid:durableId="1987783866">
    <w:abstractNumId w:val="6"/>
  </w:num>
  <w:num w:numId="13" w16cid:durableId="257105586">
    <w:abstractNumId w:val="5"/>
  </w:num>
  <w:num w:numId="14" w16cid:durableId="517039355">
    <w:abstractNumId w:val="20"/>
  </w:num>
  <w:num w:numId="15" w16cid:durableId="1188520520">
    <w:abstractNumId w:val="16"/>
  </w:num>
  <w:num w:numId="16" w16cid:durableId="20211979">
    <w:abstractNumId w:val="10"/>
  </w:num>
  <w:num w:numId="17" w16cid:durableId="1137719717">
    <w:abstractNumId w:val="7"/>
  </w:num>
  <w:num w:numId="18" w16cid:durableId="717558620">
    <w:abstractNumId w:val="21"/>
  </w:num>
  <w:num w:numId="19" w16cid:durableId="1125851139">
    <w:abstractNumId w:val="17"/>
  </w:num>
  <w:num w:numId="20" w16cid:durableId="460342735">
    <w:abstractNumId w:val="22"/>
  </w:num>
  <w:num w:numId="21" w16cid:durableId="1645431807">
    <w:abstractNumId w:val="9"/>
  </w:num>
  <w:num w:numId="22" w16cid:durableId="2119134517">
    <w:abstractNumId w:val="4"/>
  </w:num>
  <w:num w:numId="23" w16cid:durableId="1274944088">
    <w:abstractNumId w:val="11"/>
  </w:num>
  <w:num w:numId="24" w16cid:durableId="1471047204">
    <w:abstractNumId w:val="0"/>
  </w:num>
  <w:num w:numId="25" w16cid:durableId="893740464">
    <w:abstractNumId w:val="23"/>
  </w:num>
  <w:num w:numId="26" w16cid:durableId="19777575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E2"/>
    <w:rsid w:val="000163FC"/>
    <w:rsid w:val="00066B57"/>
    <w:rsid w:val="00090A83"/>
    <w:rsid w:val="000A58E2"/>
    <w:rsid w:val="000C7BA7"/>
    <w:rsid w:val="000D0517"/>
    <w:rsid w:val="000D05F2"/>
    <w:rsid w:val="001058C6"/>
    <w:rsid w:val="00113C0E"/>
    <w:rsid w:val="00141984"/>
    <w:rsid w:val="00161933"/>
    <w:rsid w:val="0019090D"/>
    <w:rsid w:val="00193CCF"/>
    <w:rsid w:val="001A7051"/>
    <w:rsid w:val="001B0002"/>
    <w:rsid w:val="001B0A82"/>
    <w:rsid w:val="001E22BF"/>
    <w:rsid w:val="002412E9"/>
    <w:rsid w:val="00252486"/>
    <w:rsid w:val="003239C7"/>
    <w:rsid w:val="0033636B"/>
    <w:rsid w:val="00341BEC"/>
    <w:rsid w:val="00355EB7"/>
    <w:rsid w:val="0038254E"/>
    <w:rsid w:val="003859A7"/>
    <w:rsid w:val="00387169"/>
    <w:rsid w:val="00387876"/>
    <w:rsid w:val="00395805"/>
    <w:rsid w:val="0045674C"/>
    <w:rsid w:val="00456F93"/>
    <w:rsid w:val="00475B5C"/>
    <w:rsid w:val="00491DA4"/>
    <w:rsid w:val="004E72DC"/>
    <w:rsid w:val="00502059"/>
    <w:rsid w:val="00540418"/>
    <w:rsid w:val="00552EFB"/>
    <w:rsid w:val="005A22AC"/>
    <w:rsid w:val="005B6561"/>
    <w:rsid w:val="005D0E7A"/>
    <w:rsid w:val="0060276E"/>
    <w:rsid w:val="006031AA"/>
    <w:rsid w:val="006058E9"/>
    <w:rsid w:val="00606026"/>
    <w:rsid w:val="00631163"/>
    <w:rsid w:val="006428B3"/>
    <w:rsid w:val="006823FF"/>
    <w:rsid w:val="006C323A"/>
    <w:rsid w:val="006C7181"/>
    <w:rsid w:val="006F3C57"/>
    <w:rsid w:val="007419C1"/>
    <w:rsid w:val="007767A9"/>
    <w:rsid w:val="007A08ED"/>
    <w:rsid w:val="008028C9"/>
    <w:rsid w:val="008A0C7C"/>
    <w:rsid w:val="0095361D"/>
    <w:rsid w:val="00991986"/>
    <w:rsid w:val="00991D46"/>
    <w:rsid w:val="0099617D"/>
    <w:rsid w:val="009D1B42"/>
    <w:rsid w:val="00A54F66"/>
    <w:rsid w:val="00A61612"/>
    <w:rsid w:val="00A82FA3"/>
    <w:rsid w:val="00A936AB"/>
    <w:rsid w:val="00AD3861"/>
    <w:rsid w:val="00B0758A"/>
    <w:rsid w:val="00B416C3"/>
    <w:rsid w:val="00B910DE"/>
    <w:rsid w:val="00B9508A"/>
    <w:rsid w:val="00B96408"/>
    <w:rsid w:val="00C034BB"/>
    <w:rsid w:val="00C33A67"/>
    <w:rsid w:val="00CA0745"/>
    <w:rsid w:val="00CC70E8"/>
    <w:rsid w:val="00CE34AF"/>
    <w:rsid w:val="00D01545"/>
    <w:rsid w:val="00D031C8"/>
    <w:rsid w:val="00D108B0"/>
    <w:rsid w:val="00D91CBA"/>
    <w:rsid w:val="00DB7816"/>
    <w:rsid w:val="00DC7731"/>
    <w:rsid w:val="00E0543F"/>
    <w:rsid w:val="00E2379F"/>
    <w:rsid w:val="00E26913"/>
    <w:rsid w:val="00E30ACC"/>
    <w:rsid w:val="00E6771A"/>
    <w:rsid w:val="00ED5788"/>
    <w:rsid w:val="00ED7C7F"/>
    <w:rsid w:val="00ED7D1C"/>
    <w:rsid w:val="00EE01A2"/>
    <w:rsid w:val="00EF2F17"/>
    <w:rsid w:val="00F86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66401"/>
  <w15:chartTrackingRefBased/>
  <w15:docId w15:val="{AF7805DD-2FF7-44CD-BCCE-B874050B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CS Gövde)"/>
        <w:sz w:val="22"/>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CF"/>
    <w:rPr>
      <w:rFonts w:asciiTheme="minorHAnsi" w:hAnsiTheme="minorHAnsi" w:cstheme="minorBidi"/>
      <w:sz w:val="24"/>
    </w:rPr>
  </w:style>
  <w:style w:type="paragraph" w:styleId="Heading1">
    <w:name w:val="heading 1"/>
    <w:aliases w:val="Doküman Başlığı"/>
    <w:basedOn w:val="Normal"/>
    <w:next w:val="Normal"/>
    <w:link w:val="Heading1Char"/>
    <w:uiPriority w:val="9"/>
    <w:qFormat/>
    <w:rsid w:val="00CA0745"/>
    <w:pPr>
      <w:keepNext/>
      <w:keepLines/>
      <w:spacing w:before="240"/>
      <w:jc w:val="center"/>
      <w:outlineLvl w:val="0"/>
    </w:pPr>
    <w:rPr>
      <w:rFonts w:eastAsiaTheme="majorEastAsia"/>
      <w:b/>
      <w:bCs/>
      <w:caps/>
      <w:color w:val="000000" w:themeColor="text1"/>
      <w:sz w:val="28"/>
      <w:szCs w:val="28"/>
    </w:rPr>
  </w:style>
  <w:style w:type="paragraph" w:styleId="Heading2">
    <w:name w:val="heading 2"/>
    <w:aliases w:val="Madde Başlığı"/>
    <w:basedOn w:val="ListParagraph"/>
    <w:next w:val="Normal"/>
    <w:link w:val="Heading2Char"/>
    <w:uiPriority w:val="9"/>
    <w:unhideWhenUsed/>
    <w:qFormat/>
    <w:rsid w:val="00CA0745"/>
    <w:pPr>
      <w:numPr>
        <w:numId w:val="3"/>
      </w:numPr>
      <w:spacing w:before="120" w:after="80"/>
      <w:ind w:left="283" w:hanging="567"/>
      <w:outlineLvl w:val="1"/>
    </w:pPr>
    <w:rPr>
      <w:b/>
      <w:bCs/>
      <w:cap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Figure_name,cS List Paragraph,Bullet List,FooterText,numbered,List Paragraph1,Paragraphe de liste"/>
    <w:basedOn w:val="Normal"/>
    <w:link w:val="ListParagraphChar"/>
    <w:uiPriority w:val="34"/>
    <w:qFormat/>
    <w:rsid w:val="005B6561"/>
    <w:pPr>
      <w:ind w:left="720"/>
      <w:contextualSpacing/>
    </w:pPr>
  </w:style>
  <w:style w:type="character" w:customStyle="1" w:styleId="Heading1Char">
    <w:name w:val="Heading 1 Char"/>
    <w:aliases w:val="Doküman Başlığı Char"/>
    <w:basedOn w:val="DefaultParagraphFont"/>
    <w:link w:val="Heading1"/>
    <w:uiPriority w:val="9"/>
    <w:rsid w:val="00CA0745"/>
    <w:rPr>
      <w:rFonts w:eastAsiaTheme="majorEastAsia" w:cs="Times New Roman"/>
      <w:b/>
      <w:bCs/>
      <w:caps/>
      <w:color w:val="000000" w:themeColor="text1"/>
      <w:sz w:val="28"/>
      <w:szCs w:val="28"/>
    </w:rPr>
  </w:style>
  <w:style w:type="character" w:customStyle="1" w:styleId="Heading2Char">
    <w:name w:val="Heading 2 Char"/>
    <w:aliases w:val="Madde Başlığı Char"/>
    <w:basedOn w:val="DefaultParagraphFont"/>
    <w:link w:val="Heading2"/>
    <w:uiPriority w:val="9"/>
    <w:rsid w:val="00CA0745"/>
    <w:rPr>
      <w:b/>
      <w:bCs/>
      <w:caps/>
      <w:u w:val="single"/>
    </w:rPr>
  </w:style>
  <w:style w:type="paragraph" w:styleId="NoSpacing">
    <w:name w:val="No Spacing"/>
    <w:aliases w:val="Madde Hükmü"/>
    <w:basedOn w:val="ListParagraph"/>
    <w:next w:val="Hkm"/>
    <w:uiPriority w:val="1"/>
    <w:qFormat/>
    <w:rsid w:val="000C7BA7"/>
    <w:pPr>
      <w:numPr>
        <w:numId w:val="8"/>
      </w:numPr>
      <w:pBdr>
        <w:bottom w:val="single" w:sz="12" w:space="1" w:color="auto"/>
      </w:pBdr>
      <w:ind w:left="709" w:hanging="709"/>
      <w:contextualSpacing w:val="0"/>
      <w:outlineLvl w:val="0"/>
    </w:pPr>
    <w:rPr>
      <w:rFonts w:eastAsia="Cambria"/>
      <w:b/>
    </w:rPr>
  </w:style>
  <w:style w:type="table" w:styleId="ListTable7Colorful-Accent6">
    <w:name w:val="List Table 7 Colorful Accent 6"/>
    <w:basedOn w:val="TableNormal"/>
    <w:uiPriority w:val="52"/>
    <w:rsid w:val="00B910D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km">
    <w:name w:val="Hüküm"/>
    <w:basedOn w:val="ListParagraph"/>
    <w:qFormat/>
    <w:rsid w:val="000C7BA7"/>
    <w:pPr>
      <w:numPr>
        <w:ilvl w:val="1"/>
        <w:numId w:val="8"/>
      </w:numPr>
      <w:ind w:left="709" w:hanging="709"/>
      <w:contextualSpacing w:val="0"/>
    </w:pPr>
  </w:style>
  <w:style w:type="paragraph" w:styleId="Header">
    <w:name w:val="header"/>
    <w:basedOn w:val="Normal"/>
    <w:link w:val="HeaderChar"/>
    <w:uiPriority w:val="99"/>
    <w:unhideWhenUsed/>
    <w:rsid w:val="00CA0745"/>
    <w:pPr>
      <w:tabs>
        <w:tab w:val="center" w:pos="4536"/>
        <w:tab w:val="right" w:pos="9072"/>
      </w:tabs>
    </w:pPr>
  </w:style>
  <w:style w:type="character" w:customStyle="1" w:styleId="HeaderChar">
    <w:name w:val="Header Char"/>
    <w:basedOn w:val="DefaultParagraphFont"/>
    <w:link w:val="Header"/>
    <w:uiPriority w:val="99"/>
    <w:rsid w:val="00CA0745"/>
  </w:style>
  <w:style w:type="paragraph" w:styleId="Footer">
    <w:name w:val="footer"/>
    <w:basedOn w:val="Normal"/>
    <w:link w:val="FooterChar"/>
    <w:uiPriority w:val="99"/>
    <w:unhideWhenUsed/>
    <w:rsid w:val="00CA0745"/>
    <w:pPr>
      <w:tabs>
        <w:tab w:val="center" w:pos="4536"/>
        <w:tab w:val="right" w:pos="9072"/>
      </w:tabs>
    </w:pPr>
  </w:style>
  <w:style w:type="character" w:customStyle="1" w:styleId="FooterChar">
    <w:name w:val="Footer Char"/>
    <w:basedOn w:val="DefaultParagraphFont"/>
    <w:link w:val="Footer"/>
    <w:uiPriority w:val="99"/>
    <w:rsid w:val="00CA0745"/>
  </w:style>
  <w:style w:type="character" w:styleId="PageNumber">
    <w:name w:val="page number"/>
    <w:basedOn w:val="DefaultParagraphFont"/>
    <w:uiPriority w:val="99"/>
    <w:semiHidden/>
    <w:unhideWhenUsed/>
    <w:rsid w:val="004E72DC"/>
  </w:style>
  <w:style w:type="character" w:customStyle="1" w:styleId="ListParagraphChar">
    <w:name w:val="List Paragraph Char"/>
    <w:aliases w:val="lp1 Char,Figure_name Char,cS List Paragraph Char,Bullet List Char,FooterText Char,numbered Char,List Paragraph1 Char,Paragraphe de liste Char"/>
    <w:link w:val="ListParagraph"/>
    <w:uiPriority w:val="34"/>
    <w:locked/>
    <w:rsid w:val="00A82FA3"/>
    <w:rPr>
      <w:noProof/>
    </w:rPr>
  </w:style>
  <w:style w:type="table" w:styleId="TableGrid">
    <w:name w:val="Table Grid"/>
    <w:basedOn w:val="TableNormal"/>
    <w:rsid w:val="00A82FA3"/>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A82FA3"/>
    <w:pPr>
      <w:pBdr>
        <w:top w:val="nil"/>
        <w:left w:val="nil"/>
        <w:bottom w:val="nil"/>
        <w:right w:val="nil"/>
        <w:between w:val="nil"/>
        <w:bar w:val="nil"/>
      </w:pBdr>
    </w:pPr>
    <w:rPr>
      <w:rFonts w:eastAsia="Arial Unicode MS" w:cs="Arial Unicode MS"/>
      <w:color w:val="000000"/>
      <w:sz w:val="24"/>
      <w:u w:color="000000"/>
      <w:bdr w:val="nil"/>
      <w:lang w:val="en-US" w:eastAsia="tr-TR"/>
      <w14:textOutline w14:w="12700" w14:cap="flat" w14:cmpd="sng" w14:algn="ctr">
        <w14:noFill/>
        <w14:prstDash w14:val="solid"/>
        <w14:miter w14:lim="400000"/>
      </w14:textOutline>
    </w:rPr>
  </w:style>
  <w:style w:type="paragraph" w:styleId="Subtitle">
    <w:name w:val="Subtitle"/>
    <w:basedOn w:val="ListParagraph"/>
    <w:next w:val="Normal"/>
    <w:link w:val="SubtitleChar"/>
    <w:uiPriority w:val="11"/>
    <w:qFormat/>
    <w:rsid w:val="000C7BA7"/>
    <w:pPr>
      <w:numPr>
        <w:numId w:val="7"/>
      </w:numPr>
      <w:ind w:firstLine="131"/>
    </w:pPr>
  </w:style>
  <w:style w:type="character" w:customStyle="1" w:styleId="SubtitleChar">
    <w:name w:val="Subtitle Char"/>
    <w:basedOn w:val="DefaultParagraphFont"/>
    <w:link w:val="Subtitle"/>
    <w:uiPriority w:val="11"/>
    <w:rsid w:val="000C7BA7"/>
    <w:rPr>
      <w:rFonts w:eastAsia="Calibri" w:cs="Times New Roman"/>
      <w:bCs/>
      <w:noProof/>
    </w:rPr>
  </w:style>
  <w:style w:type="character" w:styleId="CommentReference">
    <w:name w:val="annotation reference"/>
    <w:basedOn w:val="DefaultParagraphFont"/>
    <w:uiPriority w:val="99"/>
    <w:unhideWhenUsed/>
    <w:rsid w:val="00B9508A"/>
    <w:rPr>
      <w:sz w:val="16"/>
      <w:szCs w:val="16"/>
    </w:rPr>
  </w:style>
  <w:style w:type="paragraph" w:styleId="CommentText">
    <w:name w:val="annotation text"/>
    <w:basedOn w:val="Normal"/>
    <w:link w:val="CommentTextChar"/>
    <w:uiPriority w:val="99"/>
    <w:unhideWhenUsed/>
    <w:rsid w:val="00B9508A"/>
    <w:rPr>
      <w:sz w:val="20"/>
      <w:szCs w:val="20"/>
    </w:rPr>
  </w:style>
  <w:style w:type="character" w:customStyle="1" w:styleId="CommentTextChar">
    <w:name w:val="Comment Text Char"/>
    <w:basedOn w:val="DefaultParagraphFont"/>
    <w:link w:val="CommentText"/>
    <w:uiPriority w:val="99"/>
    <w:rsid w:val="00B9508A"/>
    <w:rPr>
      <w:rFonts w:eastAsia="Calibri" w:cs="Times New Roman"/>
      <w:bCs/>
      <w:noProof/>
      <w:sz w:val="20"/>
      <w:szCs w:val="20"/>
    </w:rPr>
  </w:style>
  <w:style w:type="paragraph" w:styleId="CommentSubject">
    <w:name w:val="annotation subject"/>
    <w:basedOn w:val="CommentText"/>
    <w:next w:val="CommentText"/>
    <w:link w:val="CommentSubjectChar"/>
    <w:uiPriority w:val="99"/>
    <w:semiHidden/>
    <w:unhideWhenUsed/>
    <w:rsid w:val="00B9508A"/>
    <w:rPr>
      <w:b/>
    </w:rPr>
  </w:style>
  <w:style w:type="character" w:customStyle="1" w:styleId="CommentSubjectChar">
    <w:name w:val="Comment Subject Char"/>
    <w:basedOn w:val="CommentTextChar"/>
    <w:link w:val="CommentSubject"/>
    <w:uiPriority w:val="99"/>
    <w:semiHidden/>
    <w:rsid w:val="00B9508A"/>
    <w:rPr>
      <w:rFonts w:eastAsia="Calibri" w:cs="Times New Roman"/>
      <w:b/>
      <w:bCs/>
      <w:noProof/>
      <w:sz w:val="20"/>
      <w:szCs w:val="20"/>
    </w:rPr>
  </w:style>
  <w:style w:type="paragraph" w:styleId="NormalWeb">
    <w:name w:val="Normal (Web)"/>
    <w:basedOn w:val="Normal"/>
    <w:uiPriority w:val="99"/>
    <w:semiHidden/>
    <w:unhideWhenUsed/>
    <w:rsid w:val="00B9508A"/>
    <w:pPr>
      <w:spacing w:before="100" w:beforeAutospacing="1" w:after="100" w:afterAutospacing="1"/>
    </w:pPr>
    <w:rPr>
      <w:rFonts w:eastAsia="Times New Roman"/>
      <w:bCs/>
      <w:lang w:eastAsia="tr-TR"/>
    </w:rPr>
  </w:style>
  <w:style w:type="table" w:customStyle="1" w:styleId="TabloKlavuzu2">
    <w:name w:val="Tablo Kılavuzu2"/>
    <w:basedOn w:val="TableNormal"/>
    <w:next w:val="TableGrid"/>
    <w:uiPriority w:val="39"/>
    <w:rsid w:val="00A54F66"/>
    <w:pPr>
      <w:jc w:val="both"/>
    </w:pPr>
    <w:rPr>
      <w:rFonts w:cstheme="minorBidi"/>
      <w:b/>
      <w:bC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C7BA7"/>
  </w:style>
  <w:style w:type="paragraph" w:styleId="Title">
    <w:name w:val="Title"/>
    <w:basedOn w:val="Normal"/>
    <w:next w:val="Normal"/>
    <w:link w:val="TitleChar"/>
    <w:uiPriority w:val="10"/>
    <w:qFormat/>
    <w:rsid w:val="000C7B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BA7"/>
    <w:rPr>
      <w:rFonts w:asciiTheme="majorHAnsi" w:eastAsiaTheme="majorEastAsia" w:hAnsiTheme="majorHAnsi" w:cstheme="majorBidi"/>
      <w:bCs/>
      <w:noProof/>
      <w:spacing w:val="-10"/>
      <w:kern w:val="28"/>
      <w:sz w:val="56"/>
      <w:szCs w:val="56"/>
    </w:rPr>
  </w:style>
  <w:style w:type="paragraph" w:styleId="Revision">
    <w:name w:val="Revision"/>
    <w:hidden/>
    <w:uiPriority w:val="99"/>
    <w:semiHidden/>
    <w:rsid w:val="00606026"/>
    <w:rPr>
      <w:rFonts w:ascii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450845">
      <w:bodyDiv w:val="1"/>
      <w:marLeft w:val="0"/>
      <w:marRight w:val="0"/>
      <w:marTop w:val="0"/>
      <w:marBottom w:val="0"/>
      <w:divBdr>
        <w:top w:val="none" w:sz="0" w:space="0" w:color="auto"/>
        <w:left w:val="none" w:sz="0" w:space="0" w:color="auto"/>
        <w:bottom w:val="none" w:sz="0" w:space="0" w:color="auto"/>
        <w:right w:val="none" w:sz="0" w:space="0" w:color="auto"/>
      </w:divBdr>
    </w:div>
    <w:div w:id="781345674">
      <w:bodyDiv w:val="1"/>
      <w:marLeft w:val="0"/>
      <w:marRight w:val="0"/>
      <w:marTop w:val="0"/>
      <w:marBottom w:val="0"/>
      <w:divBdr>
        <w:top w:val="none" w:sz="0" w:space="0" w:color="auto"/>
        <w:left w:val="none" w:sz="0" w:space="0" w:color="auto"/>
        <w:bottom w:val="none" w:sz="0" w:space="0" w:color="auto"/>
        <w:right w:val="none" w:sz="0" w:space="0" w:color="auto"/>
      </w:divBdr>
    </w:div>
    <w:div w:id="843207068">
      <w:bodyDiv w:val="1"/>
      <w:marLeft w:val="0"/>
      <w:marRight w:val="0"/>
      <w:marTop w:val="0"/>
      <w:marBottom w:val="0"/>
      <w:divBdr>
        <w:top w:val="none" w:sz="0" w:space="0" w:color="auto"/>
        <w:left w:val="none" w:sz="0" w:space="0" w:color="auto"/>
        <w:bottom w:val="none" w:sz="0" w:space="0" w:color="auto"/>
        <w:right w:val="none" w:sz="0" w:space="0" w:color="auto"/>
      </w:divBdr>
    </w:div>
    <w:div w:id="1057896113">
      <w:bodyDiv w:val="1"/>
      <w:marLeft w:val="0"/>
      <w:marRight w:val="0"/>
      <w:marTop w:val="0"/>
      <w:marBottom w:val="0"/>
      <w:divBdr>
        <w:top w:val="none" w:sz="0" w:space="0" w:color="auto"/>
        <w:left w:val="none" w:sz="0" w:space="0" w:color="auto"/>
        <w:bottom w:val="none" w:sz="0" w:space="0" w:color="auto"/>
        <w:right w:val="none" w:sz="0" w:space="0" w:color="auto"/>
      </w:divBdr>
      <w:divsChild>
        <w:div w:id="1572888831">
          <w:marLeft w:val="0"/>
          <w:marRight w:val="0"/>
          <w:marTop w:val="0"/>
          <w:marBottom w:val="0"/>
          <w:divBdr>
            <w:top w:val="none" w:sz="0" w:space="0" w:color="auto"/>
            <w:left w:val="none" w:sz="0" w:space="0" w:color="auto"/>
            <w:bottom w:val="none" w:sz="0" w:space="0" w:color="auto"/>
            <w:right w:val="none" w:sz="0" w:space="0" w:color="auto"/>
          </w:divBdr>
          <w:divsChild>
            <w:div w:id="2044477904">
              <w:marLeft w:val="0"/>
              <w:marRight w:val="0"/>
              <w:marTop w:val="0"/>
              <w:marBottom w:val="0"/>
              <w:divBdr>
                <w:top w:val="none" w:sz="0" w:space="0" w:color="auto"/>
                <w:left w:val="none" w:sz="0" w:space="0" w:color="auto"/>
                <w:bottom w:val="none" w:sz="0" w:space="0" w:color="auto"/>
                <w:right w:val="none" w:sz="0" w:space="0" w:color="auto"/>
              </w:divBdr>
              <w:divsChild>
                <w:div w:id="17662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363">
      <w:bodyDiv w:val="1"/>
      <w:marLeft w:val="0"/>
      <w:marRight w:val="0"/>
      <w:marTop w:val="0"/>
      <w:marBottom w:val="0"/>
      <w:divBdr>
        <w:top w:val="none" w:sz="0" w:space="0" w:color="auto"/>
        <w:left w:val="none" w:sz="0" w:space="0" w:color="auto"/>
        <w:bottom w:val="none" w:sz="0" w:space="0" w:color="auto"/>
        <w:right w:val="none" w:sz="0" w:space="0" w:color="auto"/>
      </w:divBdr>
      <w:divsChild>
        <w:div w:id="1488201593">
          <w:marLeft w:val="0"/>
          <w:marRight w:val="0"/>
          <w:marTop w:val="0"/>
          <w:marBottom w:val="0"/>
          <w:divBdr>
            <w:top w:val="none" w:sz="0" w:space="0" w:color="auto"/>
            <w:left w:val="none" w:sz="0" w:space="0" w:color="auto"/>
            <w:bottom w:val="none" w:sz="0" w:space="0" w:color="auto"/>
            <w:right w:val="none" w:sz="0" w:space="0" w:color="auto"/>
          </w:divBdr>
          <w:divsChild>
            <w:div w:id="778719283">
              <w:marLeft w:val="0"/>
              <w:marRight w:val="0"/>
              <w:marTop w:val="0"/>
              <w:marBottom w:val="0"/>
              <w:divBdr>
                <w:top w:val="none" w:sz="0" w:space="0" w:color="auto"/>
                <w:left w:val="none" w:sz="0" w:space="0" w:color="auto"/>
                <w:bottom w:val="none" w:sz="0" w:space="0" w:color="auto"/>
                <w:right w:val="none" w:sz="0" w:space="0" w:color="auto"/>
              </w:divBdr>
              <w:divsChild>
                <w:div w:id="6090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3900">
      <w:bodyDiv w:val="1"/>
      <w:marLeft w:val="0"/>
      <w:marRight w:val="0"/>
      <w:marTop w:val="0"/>
      <w:marBottom w:val="0"/>
      <w:divBdr>
        <w:top w:val="none" w:sz="0" w:space="0" w:color="auto"/>
        <w:left w:val="none" w:sz="0" w:space="0" w:color="auto"/>
        <w:bottom w:val="none" w:sz="0" w:space="0" w:color="auto"/>
        <w:right w:val="none" w:sz="0" w:space="0" w:color="auto"/>
      </w:divBdr>
    </w:div>
    <w:div w:id="1738161875">
      <w:bodyDiv w:val="1"/>
      <w:marLeft w:val="0"/>
      <w:marRight w:val="0"/>
      <w:marTop w:val="0"/>
      <w:marBottom w:val="0"/>
      <w:divBdr>
        <w:top w:val="none" w:sz="0" w:space="0" w:color="auto"/>
        <w:left w:val="none" w:sz="0" w:space="0" w:color="auto"/>
        <w:bottom w:val="none" w:sz="0" w:space="0" w:color="auto"/>
        <w:right w:val="none" w:sz="0" w:space="0" w:color="auto"/>
      </w:divBdr>
    </w:div>
    <w:div w:id="1748183085">
      <w:bodyDiv w:val="1"/>
      <w:marLeft w:val="0"/>
      <w:marRight w:val="0"/>
      <w:marTop w:val="0"/>
      <w:marBottom w:val="0"/>
      <w:divBdr>
        <w:top w:val="none" w:sz="0" w:space="0" w:color="auto"/>
        <w:left w:val="none" w:sz="0" w:space="0" w:color="auto"/>
        <w:bottom w:val="none" w:sz="0" w:space="0" w:color="auto"/>
        <w:right w:val="none" w:sz="0" w:space="0" w:color="auto"/>
      </w:divBdr>
      <w:divsChild>
        <w:div w:id="269552390">
          <w:marLeft w:val="0"/>
          <w:marRight w:val="0"/>
          <w:marTop w:val="0"/>
          <w:marBottom w:val="0"/>
          <w:divBdr>
            <w:top w:val="none" w:sz="0" w:space="0" w:color="auto"/>
            <w:left w:val="none" w:sz="0" w:space="0" w:color="auto"/>
            <w:bottom w:val="none" w:sz="0" w:space="0" w:color="auto"/>
            <w:right w:val="none" w:sz="0" w:space="0" w:color="auto"/>
          </w:divBdr>
          <w:divsChild>
            <w:div w:id="1183083825">
              <w:marLeft w:val="0"/>
              <w:marRight w:val="0"/>
              <w:marTop w:val="0"/>
              <w:marBottom w:val="0"/>
              <w:divBdr>
                <w:top w:val="none" w:sz="0" w:space="0" w:color="auto"/>
                <w:left w:val="none" w:sz="0" w:space="0" w:color="auto"/>
                <w:bottom w:val="none" w:sz="0" w:space="0" w:color="auto"/>
                <w:right w:val="none" w:sz="0" w:space="0" w:color="auto"/>
              </w:divBdr>
              <w:divsChild>
                <w:div w:id="11487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3A98A-EABA-A845-BAB4-F517D15F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1679</Words>
  <Characters>11856</Characters>
  <Application>Microsoft Office Word</Application>
  <DocSecurity>0</DocSecurity>
  <Lines>223</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Gülsima Palaz</dc:creator>
  <cp:keywords/>
  <dc:description/>
  <cp:lastModifiedBy>İlkay Baruh</cp:lastModifiedBy>
  <cp:revision>11</cp:revision>
  <dcterms:created xsi:type="dcterms:W3CDTF">2024-03-29T10:40:00Z</dcterms:created>
  <dcterms:modified xsi:type="dcterms:W3CDTF">2024-04-02T16:02:00Z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6e9f93ebc53e6a4994547701549b696715261322a03f9109220ebe9180dcf75d</vt:lpwstr>
  </property>
</Properties>
</file>